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DC4" w:rsidRPr="00045BF7" w:rsidRDefault="00045BF7" w:rsidP="00045BF7">
      <w:pPr>
        <w:spacing w:after="60"/>
        <w:jc w:val="center"/>
        <w:rPr>
          <w:b/>
          <w:bCs/>
          <w:sz w:val="36"/>
          <w:szCs w:val="36"/>
        </w:rPr>
      </w:pPr>
      <w:r w:rsidRPr="00045BF7">
        <w:rPr>
          <w:rFonts w:hint="cs"/>
          <w:b/>
          <w:bCs/>
          <w:sz w:val="36"/>
          <w:szCs w:val="36"/>
          <w:rtl/>
        </w:rPr>
        <w:t>משרד ירושלים והתפוצות</w:t>
      </w:r>
    </w:p>
    <w:p w:rsidR="00602DC4" w:rsidRPr="00595894" w:rsidRDefault="00602DC4" w:rsidP="00C017DD">
      <w:pPr>
        <w:pStyle w:val="10"/>
        <w:jc w:val="center"/>
        <w:rPr>
          <w:b/>
          <w:bCs/>
          <w:sz w:val="24"/>
          <w:rtl/>
        </w:rPr>
      </w:pPr>
    </w:p>
    <w:p w:rsidR="00602DC4" w:rsidRPr="00595894" w:rsidRDefault="00602DC4" w:rsidP="002D3412">
      <w:pPr>
        <w:tabs>
          <w:tab w:val="left" w:pos="7417"/>
        </w:tabs>
        <w:spacing w:before="120" w:after="120" w:line="280" w:lineRule="atLeast"/>
        <w:jc w:val="center"/>
        <w:rPr>
          <w:u w:val="single"/>
          <w:rtl/>
        </w:rPr>
      </w:pPr>
      <w:r w:rsidRPr="00595894">
        <w:rPr>
          <w:rFonts w:hint="cs"/>
          <w:b/>
          <w:bCs/>
          <w:rtl/>
        </w:rPr>
        <w:t>הנדון:</w:t>
      </w:r>
      <w:r w:rsidRPr="00595894">
        <w:rPr>
          <w:rFonts w:hint="cs"/>
          <w:b/>
          <w:bCs/>
          <w:u w:val="single"/>
          <w:rtl/>
        </w:rPr>
        <w:t xml:space="preserve"> מכרז פומבי </w:t>
      </w:r>
      <w:r w:rsidRPr="00595894">
        <w:rPr>
          <w:rFonts w:hint="cs"/>
          <w:b/>
          <w:bCs/>
          <w:sz w:val="26"/>
          <w:u w:val="single"/>
          <w:rtl/>
        </w:rPr>
        <w:t>מס</w:t>
      </w:r>
      <w:r w:rsidR="00E74062" w:rsidRPr="00595894">
        <w:rPr>
          <w:rFonts w:hint="cs"/>
          <w:b/>
          <w:bCs/>
          <w:sz w:val="26"/>
          <w:u w:val="single"/>
          <w:rtl/>
        </w:rPr>
        <w:t>פר</w:t>
      </w:r>
      <w:r w:rsidR="00D272C0" w:rsidRPr="00595894">
        <w:rPr>
          <w:rFonts w:hint="cs"/>
          <w:b/>
          <w:bCs/>
          <w:sz w:val="26"/>
          <w:u w:val="single"/>
          <w:rtl/>
        </w:rPr>
        <w:t xml:space="preserve"> </w:t>
      </w:r>
      <w:r w:rsidR="002D3412" w:rsidRPr="00595894">
        <w:rPr>
          <w:rFonts w:hint="cs"/>
          <w:b/>
          <w:bCs/>
          <w:sz w:val="26"/>
          <w:u w:val="single"/>
          <w:rtl/>
        </w:rPr>
        <w:t xml:space="preserve">16/13 </w:t>
      </w:r>
      <w:r w:rsidR="00A67535" w:rsidRPr="00595894">
        <w:rPr>
          <w:rFonts w:hint="cs"/>
          <w:b/>
          <w:bCs/>
          <w:sz w:val="26"/>
          <w:u w:val="single"/>
          <w:rtl/>
        </w:rPr>
        <w:t xml:space="preserve">למתן שירותי ייעוץ </w:t>
      </w:r>
      <w:r w:rsidR="002D3412" w:rsidRPr="00595894">
        <w:rPr>
          <w:rFonts w:hint="cs"/>
          <w:b/>
          <w:bCs/>
          <w:sz w:val="26"/>
          <w:u w:val="single"/>
          <w:rtl/>
        </w:rPr>
        <w:t>תחבורה ותכנון תנועה עבור</w:t>
      </w:r>
      <w:r w:rsidR="00A67535" w:rsidRPr="00595894">
        <w:rPr>
          <w:rFonts w:hint="cs"/>
          <w:b/>
          <w:bCs/>
          <w:sz w:val="26"/>
          <w:u w:val="single"/>
          <w:rtl/>
        </w:rPr>
        <w:t xml:space="preserve"> המשרד לירושלים והתפוצות</w:t>
      </w:r>
      <w:r w:rsidR="00CA7A00" w:rsidRPr="00595894">
        <w:rPr>
          <w:rFonts w:hint="cs"/>
          <w:b/>
          <w:bCs/>
          <w:sz w:val="26"/>
          <w:u w:val="single"/>
          <w:rtl/>
        </w:rPr>
        <w:t xml:space="preserve"> </w:t>
      </w:r>
    </w:p>
    <w:p w:rsidR="005B1085" w:rsidRPr="00595894" w:rsidRDefault="002D3412" w:rsidP="00A67535">
      <w:pPr>
        <w:numPr>
          <w:ilvl w:val="0"/>
          <w:numId w:val="7"/>
        </w:numPr>
        <w:overflowPunct w:val="0"/>
        <w:autoSpaceDE w:val="0"/>
        <w:autoSpaceDN w:val="0"/>
        <w:adjustRightInd w:val="0"/>
        <w:ind w:left="566" w:hanging="567"/>
        <w:jc w:val="both"/>
        <w:textAlignment w:val="baseline"/>
        <w:rPr>
          <w:sz w:val="26"/>
        </w:rPr>
      </w:pPr>
      <w:r w:rsidRPr="00595894">
        <w:rPr>
          <w:rFonts w:hint="cs"/>
          <w:rtl/>
        </w:rPr>
        <w:t xml:space="preserve">המשרד לירושלים והתפוצות (להלן: </w:t>
      </w:r>
      <w:r w:rsidRPr="00595894">
        <w:rPr>
          <w:rFonts w:ascii="Calibri" w:hAnsi="Calibri"/>
          <w:b/>
          <w:bCs/>
          <w:sz w:val="22"/>
          <w:rtl/>
        </w:rPr>
        <w:t>"</w:t>
      </w:r>
      <w:r w:rsidRPr="00595894">
        <w:rPr>
          <w:rFonts w:hint="cs"/>
          <w:b/>
          <w:bCs/>
          <w:rtl/>
        </w:rPr>
        <w:t>המשרד</w:t>
      </w:r>
      <w:r w:rsidRPr="00595894">
        <w:rPr>
          <w:rFonts w:hint="cs"/>
          <w:rtl/>
        </w:rPr>
        <w:t>") מבקש לקבל הצעות עבור</w:t>
      </w:r>
      <w:r w:rsidRPr="00595894">
        <w:rPr>
          <w:rFonts w:ascii="Calibri" w:hAnsi="Calibri"/>
          <w:sz w:val="22"/>
          <w:rtl/>
        </w:rPr>
        <w:t xml:space="preserve"> </w:t>
      </w:r>
      <w:r w:rsidRPr="00595894">
        <w:rPr>
          <w:rFonts w:hint="cs"/>
          <w:rtl/>
        </w:rPr>
        <w:t>שירותי ייעוץ תחבורה ותכנון תנועה</w:t>
      </w:r>
      <w:r w:rsidRPr="00595894">
        <w:rPr>
          <w:rFonts w:ascii="DaunPenh" w:hAnsi="DaunPenh"/>
          <w:rtl/>
        </w:rPr>
        <w:t>,</w:t>
      </w:r>
      <w:r w:rsidRPr="00595894">
        <w:rPr>
          <w:rFonts w:ascii="DaunPenh" w:hAnsi="DaunPenh" w:hint="cs"/>
          <w:rtl/>
        </w:rPr>
        <w:t xml:space="preserve"> לצורך הכנת פרק התחבורה והתנועה בתוכנית האסטרטגית הרב-תחומית לתיירות בירושלים, המתגבשת בהתאם להחלטת ממשלה מס' 4652 מיום 20.5.2012 </w:t>
      </w:r>
      <w:r w:rsidR="00531300" w:rsidRPr="00595894">
        <w:rPr>
          <w:rtl/>
        </w:rPr>
        <w:t>(להלן: "</w:t>
      </w:r>
      <w:r w:rsidR="00A67535" w:rsidRPr="00595894">
        <w:rPr>
          <w:rFonts w:hint="cs"/>
          <w:b/>
          <w:bCs/>
          <w:rtl/>
        </w:rPr>
        <w:t>השירותים</w:t>
      </w:r>
      <w:r w:rsidR="00531300" w:rsidRPr="00595894">
        <w:rPr>
          <w:rtl/>
        </w:rPr>
        <w:t>"),</w:t>
      </w:r>
      <w:r w:rsidR="005B1085" w:rsidRPr="00595894">
        <w:rPr>
          <w:rFonts w:hint="cs"/>
          <w:sz w:val="26"/>
          <w:rtl/>
        </w:rPr>
        <w:t xml:space="preserve"> </w:t>
      </w:r>
      <w:proofErr w:type="spellStart"/>
      <w:r w:rsidR="005B1085" w:rsidRPr="00595894">
        <w:rPr>
          <w:rFonts w:hint="cs"/>
          <w:sz w:val="26"/>
          <w:rtl/>
        </w:rPr>
        <w:t>הכל</w:t>
      </w:r>
      <w:proofErr w:type="spellEnd"/>
      <w:r w:rsidR="005B1085" w:rsidRPr="00595894">
        <w:rPr>
          <w:rFonts w:hint="cs"/>
          <w:sz w:val="26"/>
          <w:rtl/>
        </w:rPr>
        <w:t xml:space="preserve"> בהתאם לדרישות המשרד ובהתאם למפורט במסמכים המצורפים למכרז זה.</w:t>
      </w:r>
    </w:p>
    <w:p w:rsidR="005B1085" w:rsidRPr="00595894" w:rsidRDefault="005B1085" w:rsidP="00C017DD">
      <w:pPr>
        <w:overflowPunct w:val="0"/>
        <w:autoSpaceDE w:val="0"/>
        <w:autoSpaceDN w:val="0"/>
        <w:adjustRightInd w:val="0"/>
        <w:ind w:left="566"/>
        <w:jc w:val="both"/>
        <w:textAlignment w:val="baseline"/>
        <w:rPr>
          <w:sz w:val="26"/>
        </w:rPr>
      </w:pPr>
    </w:p>
    <w:p w:rsidR="005B1085" w:rsidRPr="00595894" w:rsidRDefault="00552EE1" w:rsidP="00552EE1">
      <w:pPr>
        <w:numPr>
          <w:ilvl w:val="0"/>
          <w:numId w:val="7"/>
        </w:numPr>
        <w:overflowPunct w:val="0"/>
        <w:autoSpaceDE w:val="0"/>
        <w:autoSpaceDN w:val="0"/>
        <w:adjustRightInd w:val="0"/>
        <w:ind w:left="566" w:hanging="567"/>
        <w:jc w:val="both"/>
        <w:textAlignment w:val="baseline"/>
        <w:rPr>
          <w:sz w:val="26"/>
        </w:rPr>
      </w:pPr>
      <w:r w:rsidRPr="00595894">
        <w:rPr>
          <w:rFonts w:hint="cs"/>
          <w:sz w:val="26"/>
          <w:rtl/>
        </w:rPr>
        <w:t>המכרז הינו מכרז עם בחינה דו-שלבית. ב</w:t>
      </w:r>
      <w:r w:rsidR="00A67535" w:rsidRPr="00595894">
        <w:rPr>
          <w:rFonts w:hint="cs"/>
          <w:sz w:val="26"/>
          <w:rtl/>
        </w:rPr>
        <w:t>מסגרת</w:t>
      </w:r>
      <w:r w:rsidRPr="00595894">
        <w:rPr>
          <w:rFonts w:hint="cs"/>
          <w:sz w:val="26"/>
          <w:rtl/>
        </w:rPr>
        <w:t xml:space="preserve"> מכרז זה </w:t>
      </w:r>
      <w:r w:rsidR="002D3412" w:rsidRPr="00595894">
        <w:rPr>
          <w:rFonts w:hint="cs"/>
          <w:sz w:val="26"/>
          <w:rtl/>
        </w:rPr>
        <w:t>ייבחר יועץ אחד בלבד</w:t>
      </w:r>
      <w:r w:rsidR="00F72ED0" w:rsidRPr="00595894">
        <w:rPr>
          <w:rFonts w:hint="cs"/>
          <w:sz w:val="26"/>
          <w:rtl/>
        </w:rPr>
        <w:t xml:space="preserve">. </w:t>
      </w:r>
      <w:r w:rsidR="005B1085" w:rsidRPr="00595894">
        <w:rPr>
          <w:rFonts w:hint="cs"/>
          <w:sz w:val="26"/>
          <w:rtl/>
        </w:rPr>
        <w:t>תקופת ההתקשרות עם המציע הזוכה תהיה</w:t>
      </w:r>
      <w:r w:rsidR="00487457" w:rsidRPr="00595894">
        <w:rPr>
          <w:rFonts w:hint="cs"/>
          <w:sz w:val="26"/>
          <w:rtl/>
        </w:rPr>
        <w:t xml:space="preserve"> </w:t>
      </w:r>
      <w:r w:rsidR="00A67535" w:rsidRPr="00595894">
        <w:rPr>
          <w:rFonts w:hint="cs"/>
          <w:sz w:val="26"/>
          <w:rtl/>
        </w:rPr>
        <w:t>לתקופה של עד שנה מיום חתימת ההסכם</w:t>
      </w:r>
      <w:r w:rsidR="005B1085" w:rsidRPr="00595894">
        <w:rPr>
          <w:rFonts w:hint="cs"/>
          <w:sz w:val="26"/>
          <w:rtl/>
        </w:rPr>
        <w:t>,</w:t>
      </w:r>
      <w:r w:rsidR="005B1085" w:rsidRPr="00595894" w:rsidDel="00AD0819">
        <w:rPr>
          <w:sz w:val="26"/>
          <w:rtl/>
        </w:rPr>
        <w:t xml:space="preserve"> </w:t>
      </w:r>
      <w:r w:rsidR="005B1085" w:rsidRPr="00595894">
        <w:rPr>
          <w:rFonts w:hint="cs"/>
          <w:sz w:val="26"/>
          <w:rtl/>
        </w:rPr>
        <w:t xml:space="preserve">בהתאם להסכם המצורף </w:t>
      </w:r>
      <w:r w:rsidR="005B1085" w:rsidRPr="00595894">
        <w:rPr>
          <w:rFonts w:hint="cs"/>
          <w:b/>
          <w:bCs/>
          <w:sz w:val="26"/>
          <w:rtl/>
        </w:rPr>
        <w:t xml:space="preserve">כמסמך </w:t>
      </w:r>
      <w:r w:rsidR="00A67535" w:rsidRPr="00595894">
        <w:rPr>
          <w:rFonts w:hint="cs"/>
          <w:b/>
          <w:bCs/>
          <w:sz w:val="26"/>
          <w:rtl/>
        </w:rPr>
        <w:t>ה</w:t>
      </w:r>
      <w:r w:rsidR="005B1085" w:rsidRPr="00595894">
        <w:rPr>
          <w:rFonts w:hint="cs"/>
          <w:b/>
          <w:bCs/>
          <w:sz w:val="26"/>
          <w:rtl/>
        </w:rPr>
        <w:t>'</w:t>
      </w:r>
      <w:r w:rsidR="005B1085" w:rsidRPr="00595894">
        <w:rPr>
          <w:rFonts w:hint="cs"/>
          <w:sz w:val="26"/>
          <w:rtl/>
        </w:rPr>
        <w:t xml:space="preserve"> למסמכי המכרז. </w:t>
      </w:r>
      <w:r w:rsidR="002D3412" w:rsidRPr="00595894">
        <w:rPr>
          <w:rFonts w:hint="cs"/>
          <w:rtl/>
        </w:rPr>
        <w:t xml:space="preserve">למשרד תישמר הזכות </w:t>
      </w:r>
      <w:r w:rsidR="002D3412" w:rsidRPr="00595894">
        <w:rPr>
          <w:rFonts w:hint="cs"/>
          <w:u w:val="single"/>
          <w:rtl/>
        </w:rPr>
        <w:t>להאריך</w:t>
      </w:r>
      <w:r w:rsidR="002D3412" w:rsidRPr="00595894">
        <w:rPr>
          <w:rFonts w:hint="cs"/>
          <w:rtl/>
        </w:rPr>
        <w:t xml:space="preserve"> את ההתקשרות עם המציע הזוכה בחצי שנה נוספת מעבר לתקופת ההתקשרות </w:t>
      </w:r>
      <w:r w:rsidR="002D3412" w:rsidRPr="00595894">
        <w:rPr>
          <w:rFonts w:ascii="Calibri" w:hAnsi="Calibri" w:hint="cs"/>
          <w:sz w:val="22"/>
          <w:rtl/>
        </w:rPr>
        <w:t>הראשונית</w:t>
      </w:r>
      <w:r w:rsidR="002D3412" w:rsidRPr="00595894">
        <w:rPr>
          <w:rFonts w:ascii="Calibri" w:hAnsi="Calibri"/>
          <w:sz w:val="22"/>
          <w:rtl/>
        </w:rPr>
        <w:t xml:space="preserve">, </w:t>
      </w:r>
      <w:r w:rsidR="002D3412" w:rsidRPr="00595894">
        <w:rPr>
          <w:rFonts w:ascii="Calibri" w:hAnsi="Calibri" w:hint="cs"/>
          <w:sz w:val="22"/>
          <w:rtl/>
        </w:rPr>
        <w:t>ללא</w:t>
      </w:r>
      <w:r w:rsidR="002D3412" w:rsidRPr="00595894">
        <w:rPr>
          <w:rFonts w:ascii="Calibri" w:hAnsi="Calibri"/>
          <w:sz w:val="22"/>
          <w:rtl/>
        </w:rPr>
        <w:t xml:space="preserve"> </w:t>
      </w:r>
      <w:r w:rsidR="002D3412" w:rsidRPr="00595894">
        <w:rPr>
          <w:rFonts w:ascii="Calibri" w:hAnsi="Calibri" w:hint="cs"/>
          <w:sz w:val="22"/>
          <w:rtl/>
        </w:rPr>
        <w:t>תוספת</w:t>
      </w:r>
      <w:r w:rsidR="002D3412" w:rsidRPr="00595894">
        <w:rPr>
          <w:rFonts w:ascii="Calibri" w:hAnsi="Calibri"/>
          <w:sz w:val="22"/>
          <w:rtl/>
        </w:rPr>
        <w:t xml:space="preserve"> </w:t>
      </w:r>
      <w:r w:rsidR="002D3412" w:rsidRPr="00595894">
        <w:rPr>
          <w:rFonts w:ascii="Calibri" w:hAnsi="Calibri" w:hint="cs"/>
          <w:sz w:val="22"/>
          <w:rtl/>
        </w:rPr>
        <w:t>תשלום</w:t>
      </w:r>
      <w:r w:rsidR="002D3412" w:rsidRPr="00595894">
        <w:rPr>
          <w:rFonts w:ascii="Calibri" w:hAnsi="Calibri"/>
          <w:sz w:val="22"/>
          <w:rtl/>
        </w:rPr>
        <w:t xml:space="preserve">. </w:t>
      </w:r>
      <w:r w:rsidR="002D3412" w:rsidRPr="00595894">
        <w:rPr>
          <w:rFonts w:ascii="Calibri" w:hAnsi="Calibri" w:hint="cs"/>
          <w:sz w:val="22"/>
          <w:rtl/>
        </w:rPr>
        <w:t>כמו</w:t>
      </w:r>
      <w:r w:rsidR="002D3412" w:rsidRPr="00595894">
        <w:rPr>
          <w:rFonts w:ascii="Calibri" w:hAnsi="Calibri"/>
          <w:sz w:val="22"/>
          <w:rtl/>
        </w:rPr>
        <w:t xml:space="preserve"> </w:t>
      </w:r>
      <w:r w:rsidR="002D3412" w:rsidRPr="00595894">
        <w:rPr>
          <w:rFonts w:ascii="Calibri" w:hAnsi="Calibri" w:hint="cs"/>
          <w:sz w:val="22"/>
          <w:rtl/>
        </w:rPr>
        <w:t>כן</w:t>
      </w:r>
      <w:r w:rsidR="002D3412" w:rsidRPr="00595894">
        <w:rPr>
          <w:rFonts w:ascii="Calibri" w:hAnsi="Calibri"/>
          <w:sz w:val="22"/>
          <w:rtl/>
        </w:rPr>
        <w:t xml:space="preserve">, </w:t>
      </w:r>
      <w:r w:rsidR="002D3412" w:rsidRPr="00595894">
        <w:rPr>
          <w:rFonts w:ascii="Calibri" w:hAnsi="Calibri" w:hint="cs"/>
          <w:sz w:val="22"/>
          <w:rtl/>
        </w:rPr>
        <w:t>תישמר</w:t>
      </w:r>
      <w:r w:rsidR="002D3412" w:rsidRPr="00595894">
        <w:rPr>
          <w:rFonts w:ascii="Calibri" w:hAnsi="Calibri"/>
          <w:sz w:val="22"/>
          <w:rtl/>
        </w:rPr>
        <w:t xml:space="preserve"> </w:t>
      </w:r>
      <w:r w:rsidR="002D3412" w:rsidRPr="00595894">
        <w:rPr>
          <w:rFonts w:ascii="Calibri" w:hAnsi="Calibri" w:hint="cs"/>
          <w:sz w:val="22"/>
          <w:rtl/>
        </w:rPr>
        <w:t>למשרד</w:t>
      </w:r>
      <w:r w:rsidR="002D3412" w:rsidRPr="00595894">
        <w:rPr>
          <w:rFonts w:ascii="Calibri" w:hAnsi="Calibri"/>
          <w:sz w:val="22"/>
          <w:rtl/>
        </w:rPr>
        <w:t xml:space="preserve"> </w:t>
      </w:r>
      <w:r w:rsidR="002D3412" w:rsidRPr="00595894">
        <w:rPr>
          <w:rFonts w:ascii="Calibri" w:hAnsi="Calibri" w:hint="cs"/>
          <w:sz w:val="22"/>
          <w:rtl/>
        </w:rPr>
        <w:t>הזכות</w:t>
      </w:r>
      <w:r w:rsidR="002D3412" w:rsidRPr="00595894">
        <w:rPr>
          <w:rFonts w:ascii="Calibri" w:hAnsi="Calibri"/>
          <w:sz w:val="22"/>
          <w:rtl/>
        </w:rPr>
        <w:t xml:space="preserve"> </w:t>
      </w:r>
      <w:r w:rsidR="002D3412" w:rsidRPr="00595894">
        <w:rPr>
          <w:rFonts w:ascii="Calibri" w:hAnsi="Calibri" w:hint="cs"/>
          <w:sz w:val="22"/>
          <w:u w:val="single"/>
          <w:rtl/>
        </w:rPr>
        <w:t>להרחיב</w:t>
      </w:r>
      <w:r w:rsidR="002D3412" w:rsidRPr="00595894">
        <w:rPr>
          <w:rFonts w:ascii="Calibri" w:hAnsi="Calibri"/>
          <w:sz w:val="22"/>
          <w:rtl/>
        </w:rPr>
        <w:t xml:space="preserve"> </w:t>
      </w:r>
      <w:r w:rsidR="002D3412" w:rsidRPr="00595894">
        <w:rPr>
          <w:rFonts w:ascii="Calibri" w:hAnsi="Calibri" w:hint="cs"/>
          <w:sz w:val="22"/>
          <w:rtl/>
        </w:rPr>
        <w:t>את</w:t>
      </w:r>
      <w:r w:rsidR="002D3412" w:rsidRPr="00595894">
        <w:rPr>
          <w:rFonts w:ascii="Calibri" w:hAnsi="Calibri"/>
          <w:sz w:val="22"/>
          <w:rtl/>
        </w:rPr>
        <w:t xml:space="preserve"> </w:t>
      </w:r>
      <w:r w:rsidR="002D3412" w:rsidRPr="00595894">
        <w:rPr>
          <w:rFonts w:ascii="Calibri" w:hAnsi="Calibri" w:hint="cs"/>
          <w:sz w:val="22"/>
          <w:rtl/>
        </w:rPr>
        <w:t>ההתקשרות</w:t>
      </w:r>
      <w:r w:rsidR="002D3412" w:rsidRPr="00595894">
        <w:rPr>
          <w:rFonts w:ascii="Calibri" w:hAnsi="Calibri"/>
          <w:sz w:val="22"/>
          <w:rtl/>
        </w:rPr>
        <w:t xml:space="preserve"> </w:t>
      </w:r>
      <w:r w:rsidR="002D3412" w:rsidRPr="00595894">
        <w:rPr>
          <w:rFonts w:ascii="Calibri" w:hAnsi="Calibri" w:hint="cs"/>
          <w:sz w:val="22"/>
          <w:rtl/>
        </w:rPr>
        <w:t>עם</w:t>
      </w:r>
      <w:r w:rsidR="002D3412" w:rsidRPr="00595894">
        <w:rPr>
          <w:rFonts w:ascii="Calibri" w:hAnsi="Calibri"/>
          <w:sz w:val="22"/>
          <w:rtl/>
        </w:rPr>
        <w:t xml:space="preserve"> </w:t>
      </w:r>
      <w:r w:rsidR="002D3412" w:rsidRPr="00595894">
        <w:rPr>
          <w:rFonts w:ascii="Calibri" w:hAnsi="Calibri" w:hint="cs"/>
          <w:sz w:val="22"/>
          <w:rtl/>
        </w:rPr>
        <w:t>המציע</w:t>
      </w:r>
      <w:r w:rsidR="002D3412" w:rsidRPr="00595894">
        <w:rPr>
          <w:rFonts w:ascii="Calibri" w:hAnsi="Calibri"/>
          <w:sz w:val="22"/>
          <w:rtl/>
        </w:rPr>
        <w:t xml:space="preserve"> </w:t>
      </w:r>
      <w:r w:rsidR="002D3412" w:rsidRPr="00595894">
        <w:rPr>
          <w:rFonts w:ascii="Calibri" w:hAnsi="Calibri" w:hint="cs"/>
          <w:sz w:val="22"/>
          <w:rtl/>
        </w:rPr>
        <w:t>הזוכה</w:t>
      </w:r>
      <w:r w:rsidR="002D3412" w:rsidRPr="00595894">
        <w:rPr>
          <w:rFonts w:ascii="Calibri" w:hAnsi="Calibri"/>
          <w:sz w:val="22"/>
          <w:rtl/>
        </w:rPr>
        <w:t xml:space="preserve"> </w:t>
      </w:r>
      <w:r w:rsidR="002D3412" w:rsidRPr="00595894">
        <w:rPr>
          <w:rFonts w:ascii="Calibri" w:hAnsi="Calibri" w:hint="cs"/>
          <w:sz w:val="22"/>
          <w:rtl/>
        </w:rPr>
        <w:t>למתן</w:t>
      </w:r>
      <w:r w:rsidR="002D3412" w:rsidRPr="00595894">
        <w:rPr>
          <w:rFonts w:ascii="Calibri" w:hAnsi="Calibri"/>
          <w:sz w:val="22"/>
          <w:rtl/>
        </w:rPr>
        <w:t xml:space="preserve"> </w:t>
      </w:r>
      <w:r w:rsidR="002D3412" w:rsidRPr="00595894">
        <w:rPr>
          <w:rFonts w:ascii="Calibri" w:hAnsi="Calibri" w:hint="cs"/>
          <w:sz w:val="22"/>
          <w:rtl/>
        </w:rPr>
        <w:t>שירותים</w:t>
      </w:r>
      <w:r w:rsidR="002D3412" w:rsidRPr="00595894">
        <w:rPr>
          <w:rFonts w:ascii="Calibri" w:hAnsi="Calibri"/>
          <w:sz w:val="22"/>
          <w:rtl/>
        </w:rPr>
        <w:t xml:space="preserve"> </w:t>
      </w:r>
      <w:r w:rsidR="002D3412" w:rsidRPr="00595894">
        <w:rPr>
          <w:rFonts w:ascii="Calibri" w:hAnsi="Calibri" w:hint="cs"/>
          <w:sz w:val="22"/>
          <w:rtl/>
        </w:rPr>
        <w:t>נוספים</w:t>
      </w:r>
      <w:r w:rsidR="002D3412" w:rsidRPr="00595894">
        <w:rPr>
          <w:rFonts w:ascii="Calibri" w:hAnsi="Calibri"/>
          <w:sz w:val="22"/>
          <w:rtl/>
        </w:rPr>
        <w:t xml:space="preserve"> </w:t>
      </w:r>
      <w:r w:rsidR="002D3412" w:rsidRPr="00595894">
        <w:rPr>
          <w:rFonts w:ascii="Calibri" w:hAnsi="Calibri" w:hint="cs"/>
          <w:sz w:val="22"/>
          <w:rtl/>
        </w:rPr>
        <w:t>לייעוץ</w:t>
      </w:r>
      <w:r w:rsidR="002D3412" w:rsidRPr="00595894">
        <w:rPr>
          <w:rFonts w:ascii="Calibri" w:hAnsi="Calibri"/>
          <w:sz w:val="22"/>
          <w:rtl/>
        </w:rPr>
        <w:t xml:space="preserve"> </w:t>
      </w:r>
      <w:r w:rsidR="002D3412" w:rsidRPr="00595894">
        <w:rPr>
          <w:rFonts w:ascii="Calibri" w:hAnsi="Calibri" w:hint="cs"/>
          <w:sz w:val="22"/>
          <w:rtl/>
        </w:rPr>
        <w:t>תחבורה</w:t>
      </w:r>
      <w:r w:rsidR="002D3412" w:rsidRPr="00595894">
        <w:rPr>
          <w:rFonts w:ascii="Calibri" w:hAnsi="Calibri"/>
          <w:sz w:val="22"/>
          <w:rtl/>
        </w:rPr>
        <w:t xml:space="preserve"> </w:t>
      </w:r>
      <w:r w:rsidR="002D3412" w:rsidRPr="00595894">
        <w:rPr>
          <w:rFonts w:ascii="Calibri" w:hAnsi="Calibri" w:hint="cs"/>
          <w:sz w:val="22"/>
          <w:rtl/>
        </w:rPr>
        <w:t>ו</w:t>
      </w:r>
      <w:r w:rsidR="002D3412" w:rsidRPr="00595894">
        <w:rPr>
          <w:rFonts w:ascii="Calibri" w:hAnsi="Calibri"/>
          <w:sz w:val="22"/>
          <w:rtl/>
        </w:rPr>
        <w:t>/</w:t>
      </w:r>
      <w:r w:rsidR="002D3412" w:rsidRPr="00595894">
        <w:rPr>
          <w:rFonts w:ascii="Calibri" w:hAnsi="Calibri" w:hint="cs"/>
          <w:sz w:val="22"/>
          <w:rtl/>
        </w:rPr>
        <w:t>או</w:t>
      </w:r>
      <w:r w:rsidR="002D3412" w:rsidRPr="00595894">
        <w:rPr>
          <w:rFonts w:ascii="Calibri" w:hAnsi="Calibri"/>
          <w:sz w:val="22"/>
          <w:rtl/>
        </w:rPr>
        <w:t xml:space="preserve"> </w:t>
      </w:r>
      <w:r w:rsidR="002D3412" w:rsidRPr="00595894">
        <w:rPr>
          <w:rFonts w:ascii="Calibri" w:hAnsi="Calibri" w:hint="cs"/>
          <w:sz w:val="22"/>
          <w:rtl/>
        </w:rPr>
        <w:t>תכנון</w:t>
      </w:r>
      <w:r w:rsidR="002D3412" w:rsidRPr="00595894">
        <w:rPr>
          <w:rFonts w:ascii="Calibri" w:hAnsi="Calibri"/>
          <w:sz w:val="22"/>
          <w:rtl/>
        </w:rPr>
        <w:t xml:space="preserve"> </w:t>
      </w:r>
      <w:r w:rsidR="002D3412" w:rsidRPr="00595894">
        <w:rPr>
          <w:rFonts w:ascii="Calibri" w:hAnsi="Calibri" w:hint="cs"/>
          <w:sz w:val="22"/>
          <w:rtl/>
        </w:rPr>
        <w:t>תנועה</w:t>
      </w:r>
      <w:r w:rsidR="002D3412" w:rsidRPr="00595894">
        <w:rPr>
          <w:rFonts w:ascii="Calibri" w:hAnsi="Calibri"/>
          <w:sz w:val="22"/>
          <w:rtl/>
        </w:rPr>
        <w:t>,</w:t>
      </w:r>
      <w:r w:rsidR="002D3412" w:rsidRPr="00595894">
        <w:rPr>
          <w:rFonts w:hint="cs"/>
          <w:rtl/>
        </w:rPr>
        <w:t xml:space="preserve"> אשר אינם כלולים</w:t>
      </w:r>
      <w:r w:rsidR="002D3412" w:rsidRPr="00595894">
        <w:rPr>
          <w:rFonts w:ascii="Calibri" w:hAnsi="Calibri"/>
          <w:sz w:val="22"/>
          <w:rtl/>
        </w:rPr>
        <w:t xml:space="preserve"> </w:t>
      </w:r>
      <w:r w:rsidR="002D3412" w:rsidRPr="00595894">
        <w:rPr>
          <w:rFonts w:ascii="Calibri" w:hAnsi="Calibri" w:hint="cs"/>
          <w:sz w:val="22"/>
          <w:rtl/>
        </w:rPr>
        <w:t>במפרט</w:t>
      </w:r>
      <w:r w:rsidR="002D3412" w:rsidRPr="00595894">
        <w:rPr>
          <w:rFonts w:ascii="Calibri" w:hAnsi="Calibri"/>
          <w:sz w:val="22"/>
          <w:rtl/>
        </w:rPr>
        <w:t xml:space="preserve"> </w:t>
      </w:r>
      <w:r w:rsidR="002D3412" w:rsidRPr="00595894">
        <w:rPr>
          <w:rFonts w:ascii="Calibri" w:hAnsi="Calibri" w:hint="cs"/>
          <w:sz w:val="22"/>
          <w:rtl/>
        </w:rPr>
        <w:t>השירותים</w:t>
      </w:r>
      <w:r w:rsidR="002D3412" w:rsidRPr="00595894">
        <w:rPr>
          <w:rFonts w:ascii="Calibri" w:hAnsi="Calibri"/>
          <w:sz w:val="22"/>
          <w:rtl/>
        </w:rPr>
        <w:t xml:space="preserve"> </w:t>
      </w:r>
      <w:r w:rsidR="002D3412" w:rsidRPr="00595894">
        <w:rPr>
          <w:rFonts w:hint="cs"/>
          <w:rtl/>
        </w:rPr>
        <w:t xml:space="preserve"> </w:t>
      </w:r>
      <w:r w:rsidR="002D3412" w:rsidRPr="00595894">
        <w:rPr>
          <w:rFonts w:ascii="Calibri" w:hAnsi="Calibri" w:hint="cs"/>
          <w:sz w:val="22"/>
          <w:rtl/>
        </w:rPr>
        <w:t>המצ</w:t>
      </w:r>
      <w:r w:rsidR="002D3412" w:rsidRPr="00595894">
        <w:rPr>
          <w:rFonts w:ascii="Calibri" w:hAnsi="Calibri"/>
          <w:sz w:val="22"/>
          <w:rtl/>
        </w:rPr>
        <w:t>"</w:t>
      </w:r>
      <w:r w:rsidR="002D3412" w:rsidRPr="00595894">
        <w:rPr>
          <w:rFonts w:ascii="Calibri" w:hAnsi="Calibri" w:hint="cs"/>
          <w:sz w:val="22"/>
          <w:rtl/>
        </w:rPr>
        <w:t>ב</w:t>
      </w:r>
      <w:r w:rsidR="002D3412" w:rsidRPr="00595894">
        <w:rPr>
          <w:rFonts w:ascii="Calibri" w:hAnsi="Calibri"/>
          <w:sz w:val="22"/>
          <w:rtl/>
        </w:rPr>
        <w:t xml:space="preserve"> </w:t>
      </w:r>
      <w:r w:rsidR="002D3412" w:rsidRPr="00595894">
        <w:rPr>
          <w:rFonts w:ascii="Calibri" w:hAnsi="Calibri" w:hint="cs"/>
          <w:b/>
          <w:bCs/>
          <w:sz w:val="22"/>
          <w:rtl/>
        </w:rPr>
        <w:t>כמסמך</w:t>
      </w:r>
      <w:r w:rsidR="002D3412" w:rsidRPr="00595894">
        <w:rPr>
          <w:rFonts w:ascii="Calibri" w:hAnsi="Calibri"/>
          <w:b/>
          <w:bCs/>
          <w:sz w:val="22"/>
          <w:rtl/>
        </w:rPr>
        <w:t xml:space="preserve"> </w:t>
      </w:r>
      <w:r w:rsidR="002D3412" w:rsidRPr="00595894">
        <w:rPr>
          <w:rFonts w:ascii="Calibri" w:hAnsi="Calibri" w:hint="cs"/>
          <w:b/>
          <w:bCs/>
          <w:sz w:val="22"/>
          <w:rtl/>
        </w:rPr>
        <w:t>ב</w:t>
      </w:r>
      <w:r w:rsidR="002D3412" w:rsidRPr="00595894">
        <w:rPr>
          <w:rFonts w:ascii="Calibri" w:hAnsi="Calibri"/>
          <w:b/>
          <w:bCs/>
          <w:sz w:val="22"/>
          <w:rtl/>
        </w:rPr>
        <w:t xml:space="preserve">', </w:t>
      </w:r>
      <w:r w:rsidR="002D3412" w:rsidRPr="00595894">
        <w:rPr>
          <w:rFonts w:ascii="Calibri" w:hAnsi="Calibri" w:hint="cs"/>
          <w:sz w:val="22"/>
          <w:rtl/>
        </w:rPr>
        <w:t>וזאת</w:t>
      </w:r>
      <w:r w:rsidR="002D3412" w:rsidRPr="00595894">
        <w:rPr>
          <w:rFonts w:ascii="Calibri" w:hAnsi="Calibri"/>
          <w:sz w:val="22"/>
          <w:rtl/>
        </w:rPr>
        <w:t xml:space="preserve"> </w:t>
      </w:r>
      <w:r w:rsidR="002D3412" w:rsidRPr="00595894">
        <w:rPr>
          <w:rFonts w:ascii="Calibri" w:hAnsi="Calibri" w:hint="cs"/>
          <w:sz w:val="22"/>
          <w:rtl/>
        </w:rPr>
        <w:t>תמורת</w:t>
      </w:r>
      <w:r w:rsidR="002D3412" w:rsidRPr="00595894">
        <w:rPr>
          <w:rFonts w:ascii="Calibri" w:hAnsi="Calibri"/>
          <w:sz w:val="22"/>
          <w:rtl/>
        </w:rPr>
        <w:t xml:space="preserve"> </w:t>
      </w:r>
      <w:r w:rsidR="002D3412" w:rsidRPr="00595894">
        <w:rPr>
          <w:rFonts w:ascii="Calibri" w:hAnsi="Calibri" w:hint="cs"/>
          <w:sz w:val="22"/>
          <w:rtl/>
        </w:rPr>
        <w:t>תשלום</w:t>
      </w:r>
      <w:r w:rsidR="002D3412" w:rsidRPr="00595894">
        <w:rPr>
          <w:rFonts w:ascii="Calibri" w:hAnsi="Calibri"/>
          <w:sz w:val="22"/>
          <w:rtl/>
        </w:rPr>
        <w:t xml:space="preserve"> </w:t>
      </w:r>
      <w:r w:rsidR="002D3412" w:rsidRPr="00595894">
        <w:rPr>
          <w:rFonts w:ascii="Calibri" w:hAnsi="Calibri" w:hint="cs"/>
          <w:sz w:val="22"/>
          <w:rtl/>
        </w:rPr>
        <w:t>לפי</w:t>
      </w:r>
      <w:r w:rsidR="002D3412" w:rsidRPr="00595894">
        <w:rPr>
          <w:rFonts w:ascii="Calibri" w:hAnsi="Calibri"/>
          <w:sz w:val="22"/>
          <w:rtl/>
        </w:rPr>
        <w:t xml:space="preserve"> </w:t>
      </w:r>
      <w:r w:rsidR="002D3412" w:rsidRPr="00595894">
        <w:rPr>
          <w:rFonts w:ascii="Calibri" w:hAnsi="Calibri" w:hint="cs"/>
          <w:sz w:val="22"/>
          <w:rtl/>
        </w:rPr>
        <w:t>תעריף</w:t>
      </w:r>
      <w:r w:rsidR="002D3412" w:rsidRPr="00595894">
        <w:rPr>
          <w:rFonts w:ascii="Calibri" w:hAnsi="Calibri"/>
          <w:sz w:val="22"/>
          <w:rtl/>
        </w:rPr>
        <w:t xml:space="preserve"> </w:t>
      </w:r>
      <w:r w:rsidR="002D3412" w:rsidRPr="00595894">
        <w:rPr>
          <w:rFonts w:ascii="Calibri" w:hAnsi="Calibri" w:hint="cs"/>
          <w:sz w:val="22"/>
          <w:rtl/>
        </w:rPr>
        <w:t>יועץ</w:t>
      </w:r>
      <w:r w:rsidR="002D3412" w:rsidRPr="00595894">
        <w:rPr>
          <w:rFonts w:ascii="Calibri" w:hAnsi="Calibri"/>
          <w:sz w:val="22"/>
          <w:rtl/>
        </w:rPr>
        <w:t xml:space="preserve"> </w:t>
      </w:r>
      <w:r w:rsidR="002D3412" w:rsidRPr="00595894">
        <w:rPr>
          <w:rFonts w:ascii="Calibri" w:hAnsi="Calibri" w:hint="cs"/>
          <w:sz w:val="22"/>
          <w:rtl/>
        </w:rPr>
        <w:t>כאמור</w:t>
      </w:r>
      <w:r w:rsidR="002D3412" w:rsidRPr="00595894">
        <w:rPr>
          <w:rFonts w:ascii="Calibri" w:hAnsi="Calibri"/>
          <w:sz w:val="22"/>
          <w:rtl/>
        </w:rPr>
        <w:t xml:space="preserve"> </w:t>
      </w:r>
      <w:r w:rsidR="002D3412" w:rsidRPr="00595894">
        <w:rPr>
          <w:rFonts w:ascii="Calibri" w:hAnsi="Calibri" w:hint="cs"/>
          <w:sz w:val="22"/>
          <w:rtl/>
        </w:rPr>
        <w:t>בהוראת</w:t>
      </w:r>
      <w:r w:rsidR="002D3412" w:rsidRPr="00595894">
        <w:rPr>
          <w:rFonts w:ascii="Calibri" w:hAnsi="Calibri"/>
          <w:sz w:val="22"/>
          <w:rtl/>
        </w:rPr>
        <w:t xml:space="preserve"> </w:t>
      </w:r>
      <w:proofErr w:type="spellStart"/>
      <w:r w:rsidR="002D3412" w:rsidRPr="00595894">
        <w:rPr>
          <w:rFonts w:ascii="Calibri" w:hAnsi="Calibri" w:hint="cs"/>
          <w:sz w:val="22"/>
          <w:rtl/>
        </w:rPr>
        <w:t>תכ</w:t>
      </w:r>
      <w:r w:rsidR="002D3412" w:rsidRPr="00595894">
        <w:rPr>
          <w:rFonts w:ascii="Calibri" w:hAnsi="Calibri"/>
          <w:sz w:val="22"/>
          <w:rtl/>
        </w:rPr>
        <w:t>"</w:t>
      </w:r>
      <w:r w:rsidR="002D3412" w:rsidRPr="00595894">
        <w:rPr>
          <w:rFonts w:ascii="Calibri" w:hAnsi="Calibri" w:hint="cs"/>
          <w:sz w:val="22"/>
          <w:rtl/>
        </w:rPr>
        <w:t>מ</w:t>
      </w:r>
      <w:proofErr w:type="spellEnd"/>
      <w:r w:rsidR="002D3412" w:rsidRPr="00595894">
        <w:rPr>
          <w:rFonts w:ascii="Calibri" w:hAnsi="Calibri"/>
          <w:sz w:val="22"/>
          <w:rtl/>
        </w:rPr>
        <w:t xml:space="preserve"> 13.9.2</w:t>
      </w:r>
      <w:r w:rsidRPr="00595894">
        <w:rPr>
          <w:rFonts w:ascii="Calibri" w:hAnsi="Calibri" w:hint="cs"/>
          <w:sz w:val="22"/>
          <w:rtl/>
        </w:rPr>
        <w:t>,</w:t>
      </w:r>
      <w:r w:rsidR="002D3412" w:rsidRPr="00595894">
        <w:rPr>
          <w:rFonts w:hint="cs"/>
          <w:sz w:val="26"/>
          <w:rtl/>
        </w:rPr>
        <w:t xml:space="preserve"> </w:t>
      </w:r>
      <w:proofErr w:type="spellStart"/>
      <w:r w:rsidR="002D3412" w:rsidRPr="00595894">
        <w:rPr>
          <w:rFonts w:hint="cs"/>
          <w:sz w:val="26"/>
          <w:rtl/>
        </w:rPr>
        <w:t>הכל</w:t>
      </w:r>
      <w:proofErr w:type="spellEnd"/>
      <w:r w:rsidR="002D3412" w:rsidRPr="00595894">
        <w:rPr>
          <w:rFonts w:hint="cs"/>
          <w:sz w:val="26"/>
          <w:rtl/>
        </w:rPr>
        <w:t xml:space="preserve"> בהתאם למפורט במסמכי המכרז</w:t>
      </w:r>
      <w:r w:rsidR="00A67535" w:rsidRPr="00595894">
        <w:rPr>
          <w:rFonts w:hint="cs"/>
          <w:sz w:val="26"/>
          <w:rtl/>
        </w:rPr>
        <w:t>.</w:t>
      </w:r>
    </w:p>
    <w:p w:rsidR="00ED6706" w:rsidRPr="00595894" w:rsidRDefault="00ED6706" w:rsidP="00ED6706">
      <w:pPr>
        <w:pStyle w:val="a6"/>
        <w:rPr>
          <w:sz w:val="26"/>
          <w:rtl/>
        </w:rPr>
      </w:pPr>
    </w:p>
    <w:p w:rsidR="00214B9D" w:rsidRPr="00595894" w:rsidRDefault="00ED6706" w:rsidP="00F57DCF">
      <w:pPr>
        <w:numPr>
          <w:ilvl w:val="0"/>
          <w:numId w:val="7"/>
        </w:numPr>
        <w:overflowPunct w:val="0"/>
        <w:autoSpaceDE w:val="0"/>
        <w:autoSpaceDN w:val="0"/>
        <w:adjustRightInd w:val="0"/>
        <w:ind w:left="566" w:hanging="567"/>
        <w:jc w:val="both"/>
        <w:textAlignment w:val="baseline"/>
        <w:rPr>
          <w:sz w:val="26"/>
        </w:rPr>
      </w:pPr>
      <w:r w:rsidRPr="00595894">
        <w:rPr>
          <w:rFonts w:hint="cs"/>
          <w:sz w:val="26"/>
          <w:rtl/>
        </w:rPr>
        <w:t>הצעה יכולה להיות מוגשת על ידי תאגיד או על ידי אדם</w:t>
      </w:r>
      <w:r w:rsidR="00956419" w:rsidRPr="00595894">
        <w:rPr>
          <w:rFonts w:hint="cs"/>
          <w:sz w:val="26"/>
          <w:rtl/>
        </w:rPr>
        <w:t xml:space="preserve"> פרטי, כמפורט במסמכי המכרז. </w:t>
      </w:r>
      <w:r w:rsidR="00956419" w:rsidRPr="00595894">
        <w:rPr>
          <w:rFonts w:hint="cs"/>
          <w:rtl/>
        </w:rPr>
        <w:t>במקרה שבו המציע</w:t>
      </w:r>
      <w:r w:rsidR="00956419" w:rsidRPr="00595894">
        <w:rPr>
          <w:rtl/>
        </w:rPr>
        <w:t xml:space="preserve"> </w:t>
      </w:r>
      <w:r w:rsidR="00956419" w:rsidRPr="00595894">
        <w:rPr>
          <w:rFonts w:hint="cs"/>
          <w:rtl/>
        </w:rPr>
        <w:t xml:space="preserve">הזוכה הוא </w:t>
      </w:r>
      <w:r w:rsidR="00956419" w:rsidRPr="00595894">
        <w:rPr>
          <w:rFonts w:hint="cs"/>
          <w:b/>
          <w:bCs/>
          <w:rtl/>
        </w:rPr>
        <w:t xml:space="preserve">אדם פרטי </w:t>
      </w:r>
      <w:r w:rsidR="00956419" w:rsidRPr="00595894">
        <w:rPr>
          <w:rFonts w:hint="cs"/>
          <w:rtl/>
        </w:rPr>
        <w:t>ולא תאגיד</w:t>
      </w:r>
      <w:r w:rsidR="00956419" w:rsidRPr="00595894">
        <w:rPr>
          <w:rtl/>
        </w:rPr>
        <w:t xml:space="preserve"> – </w:t>
      </w:r>
      <w:r w:rsidR="00956419" w:rsidRPr="00595894">
        <w:rPr>
          <w:rFonts w:hint="cs"/>
          <w:rtl/>
        </w:rPr>
        <w:t>השירותים</w:t>
      </w:r>
      <w:r w:rsidR="00956419" w:rsidRPr="00595894">
        <w:rPr>
          <w:rtl/>
        </w:rPr>
        <w:t xml:space="preserve"> </w:t>
      </w:r>
      <w:r w:rsidR="00956419" w:rsidRPr="00595894">
        <w:rPr>
          <w:rFonts w:hint="cs"/>
          <w:rtl/>
        </w:rPr>
        <w:t>במכרז</w:t>
      </w:r>
      <w:r w:rsidR="00956419" w:rsidRPr="00595894">
        <w:rPr>
          <w:rtl/>
        </w:rPr>
        <w:t xml:space="preserve"> </w:t>
      </w:r>
      <w:r w:rsidR="00956419" w:rsidRPr="00595894">
        <w:rPr>
          <w:rFonts w:hint="cs"/>
          <w:rtl/>
        </w:rPr>
        <w:t>זה</w:t>
      </w:r>
      <w:r w:rsidR="00956419" w:rsidRPr="00595894">
        <w:rPr>
          <w:rtl/>
        </w:rPr>
        <w:t xml:space="preserve"> </w:t>
      </w:r>
      <w:r w:rsidR="00956419" w:rsidRPr="00595894">
        <w:rPr>
          <w:rFonts w:hint="cs"/>
          <w:rtl/>
        </w:rPr>
        <w:t>יסופקו</w:t>
      </w:r>
      <w:r w:rsidR="00956419" w:rsidRPr="00595894">
        <w:rPr>
          <w:rtl/>
        </w:rPr>
        <w:t xml:space="preserve"> </w:t>
      </w:r>
      <w:r w:rsidR="00956419" w:rsidRPr="00595894">
        <w:rPr>
          <w:rFonts w:hint="cs"/>
          <w:rtl/>
        </w:rPr>
        <w:t>על</w:t>
      </w:r>
      <w:r w:rsidR="00956419" w:rsidRPr="00595894">
        <w:rPr>
          <w:rtl/>
        </w:rPr>
        <w:t xml:space="preserve"> </w:t>
      </w:r>
      <w:r w:rsidR="00956419" w:rsidRPr="00595894">
        <w:rPr>
          <w:rFonts w:hint="cs"/>
          <w:rtl/>
        </w:rPr>
        <w:t>ידו</w:t>
      </w:r>
      <w:r w:rsidR="00956419" w:rsidRPr="00595894">
        <w:rPr>
          <w:rtl/>
        </w:rPr>
        <w:t xml:space="preserve"> </w:t>
      </w:r>
      <w:r w:rsidR="00956419" w:rsidRPr="00595894">
        <w:rPr>
          <w:rFonts w:hint="cs"/>
          <w:rtl/>
        </w:rPr>
        <w:t>באופן</w:t>
      </w:r>
      <w:r w:rsidR="00956419" w:rsidRPr="00595894">
        <w:rPr>
          <w:rtl/>
        </w:rPr>
        <w:t xml:space="preserve"> </w:t>
      </w:r>
      <w:r w:rsidR="00956419" w:rsidRPr="00595894">
        <w:rPr>
          <w:rFonts w:hint="cs"/>
          <w:rtl/>
        </w:rPr>
        <w:t>אישי;</w:t>
      </w:r>
      <w:r w:rsidR="00956419" w:rsidRPr="00595894">
        <w:rPr>
          <w:rtl/>
        </w:rPr>
        <w:t xml:space="preserve"> </w:t>
      </w:r>
      <w:r w:rsidR="00956419" w:rsidRPr="00595894">
        <w:rPr>
          <w:rFonts w:hint="cs"/>
          <w:rtl/>
        </w:rPr>
        <w:t>במקרה</w:t>
      </w:r>
      <w:r w:rsidR="00956419" w:rsidRPr="00595894">
        <w:rPr>
          <w:rtl/>
        </w:rPr>
        <w:t xml:space="preserve"> </w:t>
      </w:r>
      <w:r w:rsidR="00956419" w:rsidRPr="00595894">
        <w:rPr>
          <w:rFonts w:hint="cs"/>
          <w:b/>
          <w:bCs/>
          <w:rtl/>
        </w:rPr>
        <w:t>שהמציע</w:t>
      </w:r>
      <w:r w:rsidR="00956419" w:rsidRPr="00595894">
        <w:rPr>
          <w:b/>
          <w:bCs/>
          <w:rtl/>
        </w:rPr>
        <w:t xml:space="preserve"> </w:t>
      </w:r>
      <w:r w:rsidR="00956419" w:rsidRPr="00595894">
        <w:rPr>
          <w:rFonts w:hint="cs"/>
          <w:b/>
          <w:bCs/>
          <w:rtl/>
        </w:rPr>
        <w:t>הוא</w:t>
      </w:r>
      <w:r w:rsidR="00956419" w:rsidRPr="00595894">
        <w:rPr>
          <w:b/>
          <w:bCs/>
          <w:rtl/>
        </w:rPr>
        <w:t xml:space="preserve"> </w:t>
      </w:r>
      <w:r w:rsidR="00956419" w:rsidRPr="00595894">
        <w:rPr>
          <w:rFonts w:hint="cs"/>
          <w:b/>
          <w:bCs/>
          <w:rtl/>
        </w:rPr>
        <w:t>תאגיד</w:t>
      </w:r>
      <w:r w:rsidR="00956419" w:rsidRPr="00595894">
        <w:rPr>
          <w:rtl/>
        </w:rPr>
        <w:t xml:space="preserve"> – </w:t>
      </w:r>
      <w:r w:rsidR="002D3412" w:rsidRPr="00595894">
        <w:rPr>
          <w:rFonts w:hint="cs"/>
          <w:rtl/>
        </w:rPr>
        <w:t>השירותים יסופקו</w:t>
      </w:r>
      <w:r w:rsidR="002D3412" w:rsidRPr="00595894">
        <w:rPr>
          <w:rtl/>
        </w:rPr>
        <w:t xml:space="preserve"> </w:t>
      </w:r>
      <w:r w:rsidR="002D3412" w:rsidRPr="00595894">
        <w:rPr>
          <w:rFonts w:hint="cs"/>
          <w:rtl/>
        </w:rPr>
        <w:t>אך</w:t>
      </w:r>
      <w:r w:rsidR="002D3412" w:rsidRPr="00595894">
        <w:rPr>
          <w:rtl/>
        </w:rPr>
        <w:t xml:space="preserve"> </w:t>
      </w:r>
      <w:r w:rsidR="002D3412" w:rsidRPr="00595894">
        <w:rPr>
          <w:rFonts w:hint="cs"/>
          <w:rtl/>
        </w:rPr>
        <w:t>ורק</w:t>
      </w:r>
      <w:r w:rsidR="002D3412" w:rsidRPr="00595894">
        <w:rPr>
          <w:rtl/>
        </w:rPr>
        <w:t xml:space="preserve"> </w:t>
      </w:r>
      <w:r w:rsidR="002D3412" w:rsidRPr="00595894">
        <w:rPr>
          <w:rFonts w:hint="cs"/>
          <w:rtl/>
        </w:rPr>
        <w:t>באמצעות</w:t>
      </w:r>
      <w:r w:rsidR="002D3412" w:rsidRPr="00595894">
        <w:rPr>
          <w:rtl/>
        </w:rPr>
        <w:t xml:space="preserve"> </w:t>
      </w:r>
      <w:r w:rsidR="002D3412" w:rsidRPr="00595894">
        <w:rPr>
          <w:rFonts w:hint="cs"/>
          <w:rtl/>
        </w:rPr>
        <w:t>העובד</w:t>
      </w:r>
      <w:r w:rsidR="002D3412" w:rsidRPr="00595894">
        <w:rPr>
          <w:rtl/>
        </w:rPr>
        <w:t xml:space="preserve"> </w:t>
      </w:r>
      <w:r w:rsidR="002D3412" w:rsidRPr="00595894">
        <w:rPr>
          <w:rFonts w:hint="cs"/>
          <w:rtl/>
        </w:rPr>
        <w:t>המוצע</w:t>
      </w:r>
      <w:r w:rsidR="002D3412" w:rsidRPr="00595894">
        <w:rPr>
          <w:rtl/>
        </w:rPr>
        <w:t xml:space="preserve"> </w:t>
      </w:r>
      <w:r w:rsidR="002D3412" w:rsidRPr="00595894">
        <w:rPr>
          <w:rFonts w:hint="cs"/>
          <w:rtl/>
        </w:rPr>
        <w:t>על</w:t>
      </w:r>
      <w:r w:rsidR="002D3412" w:rsidRPr="00595894">
        <w:rPr>
          <w:rtl/>
        </w:rPr>
        <w:t xml:space="preserve"> </w:t>
      </w:r>
      <w:r w:rsidR="002D3412" w:rsidRPr="00595894">
        <w:rPr>
          <w:rFonts w:hint="cs"/>
          <w:rtl/>
        </w:rPr>
        <w:t>ידו</w:t>
      </w:r>
      <w:r w:rsidR="002D3412" w:rsidRPr="00595894">
        <w:rPr>
          <w:rtl/>
        </w:rPr>
        <w:t xml:space="preserve"> </w:t>
      </w:r>
      <w:r w:rsidR="002D3412" w:rsidRPr="00595894">
        <w:rPr>
          <w:rFonts w:hint="cs"/>
          <w:rtl/>
        </w:rPr>
        <w:t>בהצעה למכרז</w:t>
      </w:r>
      <w:r w:rsidR="002D3412" w:rsidRPr="00595894">
        <w:rPr>
          <w:rtl/>
        </w:rPr>
        <w:t xml:space="preserve"> </w:t>
      </w:r>
      <w:r w:rsidR="002D3412" w:rsidRPr="00595894">
        <w:rPr>
          <w:rFonts w:hint="cs"/>
          <w:rtl/>
        </w:rPr>
        <w:t>זה</w:t>
      </w:r>
      <w:r w:rsidR="00214B9D" w:rsidRPr="00595894">
        <w:rPr>
          <w:rtl/>
        </w:rPr>
        <w:t>.</w:t>
      </w:r>
      <w:r w:rsidR="00956419" w:rsidRPr="00595894">
        <w:rPr>
          <w:rtl/>
        </w:rPr>
        <w:t xml:space="preserve"> </w:t>
      </w:r>
      <w:r w:rsidR="00586671" w:rsidRPr="00595894">
        <w:rPr>
          <w:rFonts w:hint="cs"/>
          <w:sz w:val="26"/>
          <w:rtl/>
        </w:rPr>
        <w:t xml:space="preserve"> </w:t>
      </w:r>
    </w:p>
    <w:p w:rsidR="00A2532E" w:rsidRPr="00595894" w:rsidRDefault="00A2532E" w:rsidP="002D3412">
      <w:pPr>
        <w:overflowPunct w:val="0"/>
        <w:autoSpaceDE w:val="0"/>
        <w:autoSpaceDN w:val="0"/>
        <w:adjustRightInd w:val="0"/>
        <w:jc w:val="both"/>
        <w:textAlignment w:val="baseline"/>
        <w:rPr>
          <w:sz w:val="26"/>
          <w:rtl/>
        </w:rPr>
      </w:pPr>
    </w:p>
    <w:p w:rsidR="000F5C53" w:rsidRPr="00595894" w:rsidRDefault="000F5C53" w:rsidP="000F5C53">
      <w:pPr>
        <w:numPr>
          <w:ilvl w:val="0"/>
          <w:numId w:val="7"/>
        </w:numPr>
        <w:overflowPunct w:val="0"/>
        <w:autoSpaceDE w:val="0"/>
        <w:autoSpaceDN w:val="0"/>
        <w:adjustRightInd w:val="0"/>
        <w:ind w:left="566" w:hanging="567"/>
        <w:jc w:val="both"/>
        <w:textAlignment w:val="baseline"/>
        <w:rPr>
          <w:b/>
          <w:bCs/>
          <w:sz w:val="26"/>
          <w:u w:val="single"/>
        </w:rPr>
      </w:pPr>
      <w:r w:rsidRPr="00595894">
        <w:rPr>
          <w:rFonts w:hint="cs"/>
          <w:b/>
          <w:bCs/>
          <w:sz w:val="26"/>
          <w:u w:val="single"/>
          <w:rtl/>
        </w:rPr>
        <w:t xml:space="preserve">תמצית </w:t>
      </w:r>
      <w:r w:rsidR="004E4E10" w:rsidRPr="00595894">
        <w:rPr>
          <w:rFonts w:hint="cs"/>
          <w:b/>
          <w:bCs/>
          <w:sz w:val="26"/>
          <w:u w:val="single"/>
          <w:rtl/>
        </w:rPr>
        <w:t>תנאי הסף להשתתפות במכרז</w:t>
      </w:r>
      <w:r w:rsidRPr="00595894">
        <w:rPr>
          <w:rFonts w:hint="cs"/>
          <w:b/>
          <w:bCs/>
          <w:sz w:val="26"/>
          <w:u w:val="single"/>
          <w:rtl/>
        </w:rPr>
        <w:t xml:space="preserve"> </w:t>
      </w:r>
    </w:p>
    <w:p w:rsidR="000F5C53" w:rsidRPr="00595894" w:rsidRDefault="000F5C53" w:rsidP="000F5C53">
      <w:pPr>
        <w:pStyle w:val="a6"/>
        <w:rPr>
          <w:b/>
          <w:bCs/>
          <w:sz w:val="26"/>
          <w:u w:val="single"/>
          <w:rtl/>
        </w:rPr>
      </w:pPr>
    </w:p>
    <w:p w:rsidR="00131F26" w:rsidRPr="00595894" w:rsidRDefault="000F5C53" w:rsidP="006E4F76">
      <w:pPr>
        <w:overflowPunct w:val="0"/>
        <w:autoSpaceDE w:val="0"/>
        <w:autoSpaceDN w:val="0"/>
        <w:adjustRightInd w:val="0"/>
        <w:ind w:left="566"/>
        <w:jc w:val="both"/>
        <w:textAlignment w:val="baseline"/>
        <w:rPr>
          <w:b/>
          <w:bCs/>
          <w:sz w:val="26"/>
          <w:u w:val="single"/>
          <w:rtl/>
        </w:rPr>
      </w:pPr>
      <w:r w:rsidRPr="00595894">
        <w:rPr>
          <w:rFonts w:hint="cs"/>
          <w:b/>
          <w:bCs/>
          <w:sz w:val="26"/>
          <w:u w:val="single"/>
          <w:rtl/>
        </w:rPr>
        <w:t xml:space="preserve">(יובהר שתנאי הסף המפורטים במודעה זו הינם תמצית כללית של תנאי הסף במכרז. כל תנאי הסף המחייבים, מופיעים במסמכי המכרז, אותם ניתן למצוא באתרי האינטרנט שכתובתם מופיעה בסעיף </w:t>
      </w:r>
      <w:r w:rsidR="006E4F76" w:rsidRPr="00595894">
        <w:rPr>
          <w:rFonts w:hint="cs"/>
          <w:b/>
          <w:bCs/>
          <w:sz w:val="26"/>
          <w:u w:val="single"/>
          <w:rtl/>
        </w:rPr>
        <w:t>9</w:t>
      </w:r>
      <w:r w:rsidR="001C42A3" w:rsidRPr="00595894">
        <w:rPr>
          <w:rFonts w:hint="cs"/>
          <w:b/>
          <w:bCs/>
          <w:sz w:val="26"/>
          <w:u w:val="single"/>
          <w:rtl/>
        </w:rPr>
        <w:t xml:space="preserve"> </w:t>
      </w:r>
      <w:r w:rsidRPr="00595894">
        <w:rPr>
          <w:rFonts w:hint="cs"/>
          <w:b/>
          <w:bCs/>
          <w:sz w:val="26"/>
          <w:u w:val="single"/>
          <w:rtl/>
        </w:rPr>
        <w:t xml:space="preserve">להלן) </w:t>
      </w:r>
      <w:r w:rsidR="004E4E10" w:rsidRPr="00595894">
        <w:rPr>
          <w:rFonts w:hint="cs"/>
          <w:b/>
          <w:bCs/>
          <w:sz w:val="26"/>
          <w:u w:val="single"/>
          <w:rtl/>
        </w:rPr>
        <w:t>:</w:t>
      </w:r>
    </w:p>
    <w:p w:rsidR="00131F26" w:rsidRPr="00595894" w:rsidRDefault="00131F26" w:rsidP="00131F26">
      <w:pPr>
        <w:overflowPunct w:val="0"/>
        <w:autoSpaceDE w:val="0"/>
        <w:autoSpaceDN w:val="0"/>
        <w:adjustRightInd w:val="0"/>
        <w:ind w:left="566"/>
        <w:jc w:val="both"/>
        <w:textAlignment w:val="baseline"/>
        <w:rPr>
          <w:b/>
          <w:bCs/>
          <w:sz w:val="26"/>
          <w:u w:val="single"/>
          <w:rtl/>
        </w:rPr>
      </w:pPr>
    </w:p>
    <w:p w:rsidR="00A67535" w:rsidRPr="00595894" w:rsidRDefault="004E4E10" w:rsidP="00F57DCF">
      <w:pPr>
        <w:tabs>
          <w:tab w:val="left" w:pos="8646"/>
        </w:tabs>
        <w:overflowPunct w:val="0"/>
        <w:autoSpaceDE w:val="0"/>
        <w:autoSpaceDN w:val="0"/>
        <w:adjustRightInd w:val="0"/>
        <w:ind w:left="566"/>
        <w:jc w:val="both"/>
        <w:textAlignment w:val="baseline"/>
        <w:rPr>
          <w:b/>
          <w:bCs/>
          <w:sz w:val="26"/>
          <w:u w:val="single"/>
          <w:rtl/>
        </w:rPr>
      </w:pPr>
      <w:r w:rsidRPr="00595894">
        <w:rPr>
          <w:rFonts w:hint="cs"/>
          <w:sz w:val="26"/>
          <w:rtl/>
        </w:rPr>
        <w:t>במכרז רשאים להשתתף מציעים העונים לתנאי הסף המפורטים להלן:</w:t>
      </w:r>
    </w:p>
    <w:p w:rsidR="00131F26" w:rsidRPr="00595894" w:rsidRDefault="00131F26" w:rsidP="00F57DCF">
      <w:pPr>
        <w:tabs>
          <w:tab w:val="left" w:pos="8646"/>
        </w:tabs>
        <w:overflowPunct w:val="0"/>
        <w:autoSpaceDE w:val="0"/>
        <w:autoSpaceDN w:val="0"/>
        <w:adjustRightInd w:val="0"/>
        <w:ind w:left="567"/>
        <w:jc w:val="both"/>
        <w:textAlignment w:val="baseline"/>
        <w:rPr>
          <w:b/>
          <w:bCs/>
          <w:sz w:val="26"/>
          <w:rtl/>
        </w:rPr>
      </w:pPr>
    </w:p>
    <w:p w:rsidR="00131F26" w:rsidRPr="00595894" w:rsidRDefault="00131F26" w:rsidP="00F57DCF">
      <w:pPr>
        <w:tabs>
          <w:tab w:val="left" w:pos="8646"/>
        </w:tabs>
        <w:overflowPunct w:val="0"/>
        <w:autoSpaceDE w:val="0"/>
        <w:autoSpaceDN w:val="0"/>
        <w:adjustRightInd w:val="0"/>
        <w:ind w:left="567"/>
        <w:jc w:val="both"/>
        <w:textAlignment w:val="baseline"/>
        <w:rPr>
          <w:b/>
          <w:bCs/>
          <w:sz w:val="26"/>
          <w:rtl/>
        </w:rPr>
      </w:pPr>
      <w:r w:rsidRPr="00595894">
        <w:rPr>
          <w:rFonts w:hint="cs"/>
          <w:b/>
          <w:bCs/>
          <w:sz w:val="26"/>
          <w:rtl/>
        </w:rPr>
        <w:t xml:space="preserve">תנאי סף מקצועיים </w:t>
      </w:r>
    </w:p>
    <w:p w:rsidR="00F57DCF" w:rsidRPr="00595894" w:rsidRDefault="00F57DCF" w:rsidP="00F57DCF">
      <w:pPr>
        <w:pStyle w:val="a6"/>
        <w:numPr>
          <w:ilvl w:val="1"/>
          <w:numId w:val="18"/>
        </w:numPr>
        <w:tabs>
          <w:tab w:val="left" w:pos="8646"/>
        </w:tabs>
        <w:ind w:right="0"/>
        <w:jc w:val="both"/>
      </w:pPr>
      <w:bookmarkStart w:id="0" w:name="_Ref367203062"/>
      <w:r w:rsidRPr="00595894">
        <w:rPr>
          <w:rFonts w:hint="cs"/>
          <w:rtl/>
        </w:rPr>
        <w:t>המציע בעל</w:t>
      </w:r>
      <w:r w:rsidRPr="00595894">
        <w:rPr>
          <w:rtl/>
        </w:rPr>
        <w:t xml:space="preserve"> </w:t>
      </w:r>
      <w:r w:rsidRPr="00595894">
        <w:rPr>
          <w:rFonts w:hint="cs"/>
          <w:rtl/>
        </w:rPr>
        <w:t>ניסיון</w:t>
      </w:r>
      <w:r w:rsidRPr="00595894">
        <w:rPr>
          <w:rtl/>
        </w:rPr>
        <w:t xml:space="preserve"> </w:t>
      </w:r>
      <w:r w:rsidRPr="00595894">
        <w:rPr>
          <w:rFonts w:hint="cs"/>
          <w:rtl/>
        </w:rPr>
        <w:t xml:space="preserve">קודם של לפחות חמש שנים במהלך 10 השנים האחרונות </w:t>
      </w:r>
      <w:r w:rsidRPr="00595894">
        <w:rPr>
          <w:rtl/>
        </w:rPr>
        <w:t>(1.</w:t>
      </w:r>
      <w:r w:rsidRPr="00595894">
        <w:rPr>
          <w:rFonts w:hint="cs"/>
          <w:rtl/>
        </w:rPr>
        <w:t>10</w:t>
      </w:r>
      <w:r w:rsidRPr="00595894">
        <w:rPr>
          <w:rtl/>
        </w:rPr>
        <w:t>.200</w:t>
      </w:r>
      <w:r w:rsidRPr="00595894">
        <w:rPr>
          <w:rFonts w:hint="cs"/>
          <w:rtl/>
        </w:rPr>
        <w:t>3</w:t>
      </w:r>
      <w:r w:rsidRPr="00595894">
        <w:rPr>
          <w:rtl/>
        </w:rPr>
        <w:t xml:space="preserve"> – 1.</w:t>
      </w:r>
      <w:r w:rsidRPr="00595894">
        <w:rPr>
          <w:rFonts w:hint="cs"/>
          <w:rtl/>
        </w:rPr>
        <w:t>10</w:t>
      </w:r>
      <w:r w:rsidRPr="00595894">
        <w:rPr>
          <w:rtl/>
        </w:rPr>
        <w:t>.2013)</w:t>
      </w:r>
      <w:r w:rsidRPr="00595894">
        <w:rPr>
          <w:rFonts w:hint="cs"/>
          <w:rtl/>
        </w:rPr>
        <w:t xml:space="preserve"> בליווי</w:t>
      </w:r>
      <w:r w:rsidRPr="00595894">
        <w:rPr>
          <w:rtl/>
        </w:rPr>
        <w:t xml:space="preserve"> </w:t>
      </w:r>
      <w:r w:rsidRPr="00595894">
        <w:rPr>
          <w:rFonts w:hint="cs"/>
          <w:rtl/>
        </w:rPr>
        <w:t>תכניות</w:t>
      </w:r>
      <w:r w:rsidRPr="00595894">
        <w:rPr>
          <w:rtl/>
        </w:rPr>
        <w:t xml:space="preserve"> </w:t>
      </w:r>
      <w:r w:rsidRPr="00595894">
        <w:rPr>
          <w:rFonts w:hint="cs"/>
          <w:rtl/>
        </w:rPr>
        <w:t>סטטוטוריות</w:t>
      </w:r>
      <w:r w:rsidRPr="00595894">
        <w:rPr>
          <w:rtl/>
        </w:rPr>
        <w:t xml:space="preserve"> </w:t>
      </w:r>
      <w:r w:rsidRPr="00595894">
        <w:rPr>
          <w:rFonts w:hint="cs"/>
          <w:rtl/>
        </w:rPr>
        <w:t>ו/או פרויקטים</w:t>
      </w:r>
      <w:r w:rsidRPr="00595894">
        <w:rPr>
          <w:rtl/>
        </w:rPr>
        <w:t xml:space="preserve"> </w:t>
      </w:r>
      <w:r w:rsidRPr="00595894">
        <w:rPr>
          <w:rFonts w:hint="cs"/>
          <w:rtl/>
        </w:rPr>
        <w:t>בנושאי</w:t>
      </w:r>
      <w:r w:rsidRPr="00595894">
        <w:rPr>
          <w:rtl/>
        </w:rPr>
        <w:t xml:space="preserve"> </w:t>
      </w:r>
      <w:r w:rsidRPr="00595894">
        <w:rPr>
          <w:rFonts w:hint="cs"/>
          <w:rtl/>
        </w:rPr>
        <w:t>תכנון</w:t>
      </w:r>
      <w:r w:rsidRPr="00595894">
        <w:rPr>
          <w:rtl/>
        </w:rPr>
        <w:t xml:space="preserve"> </w:t>
      </w:r>
      <w:r w:rsidRPr="00595894">
        <w:rPr>
          <w:rFonts w:hint="cs"/>
          <w:rtl/>
        </w:rPr>
        <w:t>תחבורה ותנועה.</w:t>
      </w:r>
      <w:bookmarkEnd w:id="0"/>
    </w:p>
    <w:p w:rsidR="00F57DCF" w:rsidRPr="00595894" w:rsidRDefault="00F57DCF" w:rsidP="00F57DCF">
      <w:pPr>
        <w:pStyle w:val="a6"/>
        <w:numPr>
          <w:ilvl w:val="1"/>
          <w:numId w:val="18"/>
        </w:numPr>
        <w:tabs>
          <w:tab w:val="left" w:pos="8646"/>
        </w:tabs>
        <w:ind w:right="0"/>
        <w:jc w:val="both"/>
        <w:rPr>
          <w:rtl/>
        </w:rPr>
      </w:pPr>
      <w:r w:rsidRPr="00595894">
        <w:rPr>
          <w:rFonts w:hint="cs"/>
          <w:rtl/>
        </w:rPr>
        <w:t xml:space="preserve">המציע </w:t>
      </w:r>
      <w:proofErr w:type="spellStart"/>
      <w:r w:rsidRPr="00595894">
        <w:rPr>
          <w:rFonts w:hint="cs"/>
          <w:rtl/>
        </w:rPr>
        <w:t>תיכנן</w:t>
      </w:r>
      <w:proofErr w:type="spellEnd"/>
      <w:r w:rsidRPr="00595894">
        <w:rPr>
          <w:rtl/>
        </w:rPr>
        <w:t xml:space="preserve"> </w:t>
      </w:r>
      <w:r w:rsidRPr="00595894">
        <w:rPr>
          <w:rFonts w:hint="cs"/>
          <w:rtl/>
        </w:rPr>
        <w:t xml:space="preserve">שלושה פרויקטים של תכנון תחבורה ותנועה, כל אחד מהם בהיקף שלא יפחת מ- </w:t>
      </w:r>
      <w:r w:rsidRPr="00595894">
        <w:rPr>
          <w:rFonts w:ascii="Calibri" w:eastAsia="Calibri" w:hAnsi="Calibri"/>
          <w:sz w:val="22"/>
          <w:rtl/>
        </w:rPr>
        <w:t xml:space="preserve">350,000 </w:t>
      </w:r>
      <w:r w:rsidRPr="00595894">
        <w:rPr>
          <w:rFonts w:hint="cs"/>
          <w:rtl/>
        </w:rPr>
        <w:t>₪ כולל מע"מ, במהלך חמש</w:t>
      </w:r>
      <w:r w:rsidRPr="00595894">
        <w:rPr>
          <w:rFonts w:ascii="Calibri" w:eastAsia="Calibri" w:hAnsi="Calibri"/>
          <w:sz w:val="22"/>
          <w:rtl/>
        </w:rPr>
        <w:t xml:space="preserve"> </w:t>
      </w:r>
      <w:r w:rsidRPr="00595894">
        <w:rPr>
          <w:rFonts w:hint="cs"/>
          <w:rtl/>
        </w:rPr>
        <w:t xml:space="preserve">השנים האחרונות (1.10.2008 </w:t>
      </w:r>
      <w:r w:rsidRPr="00595894">
        <w:rPr>
          <w:rtl/>
        </w:rPr>
        <w:t>–</w:t>
      </w:r>
      <w:r w:rsidRPr="00595894">
        <w:rPr>
          <w:rFonts w:hint="cs"/>
          <w:rtl/>
        </w:rPr>
        <w:t xml:space="preserve"> 1.10.2013).</w:t>
      </w:r>
      <w:bookmarkStart w:id="1" w:name="_Ref368206866"/>
    </w:p>
    <w:p w:rsidR="00F57DCF" w:rsidRPr="00595894" w:rsidRDefault="00F57DCF" w:rsidP="00F57DCF">
      <w:pPr>
        <w:pStyle w:val="a6"/>
        <w:numPr>
          <w:ilvl w:val="1"/>
          <w:numId w:val="18"/>
        </w:numPr>
        <w:tabs>
          <w:tab w:val="left" w:pos="8646"/>
        </w:tabs>
        <w:ind w:right="0"/>
        <w:jc w:val="both"/>
      </w:pPr>
      <w:bookmarkStart w:id="2" w:name="_Ref368214505"/>
      <w:bookmarkEnd w:id="1"/>
      <w:r w:rsidRPr="00595894">
        <w:rPr>
          <w:rFonts w:ascii="Calibri" w:hAnsi="Calibri" w:hint="cs"/>
          <w:sz w:val="22"/>
          <w:rtl/>
        </w:rPr>
        <w:t>על</w:t>
      </w:r>
      <w:r w:rsidRPr="00595894">
        <w:rPr>
          <w:rFonts w:ascii="Calibri" w:hAnsi="Calibri"/>
          <w:sz w:val="22"/>
          <w:rtl/>
        </w:rPr>
        <w:t xml:space="preserve"> </w:t>
      </w:r>
      <w:r w:rsidRPr="00595894">
        <w:rPr>
          <w:rFonts w:ascii="Calibri" w:hAnsi="Calibri" w:hint="cs"/>
          <w:sz w:val="22"/>
          <w:rtl/>
        </w:rPr>
        <w:t>המציע</w:t>
      </w:r>
      <w:r w:rsidRPr="00595894">
        <w:rPr>
          <w:rFonts w:ascii="Calibri" w:hAnsi="Calibri"/>
          <w:sz w:val="22"/>
          <w:rtl/>
        </w:rPr>
        <w:t xml:space="preserve"> </w:t>
      </w:r>
      <w:r w:rsidRPr="00595894">
        <w:rPr>
          <w:rFonts w:ascii="Calibri" w:hAnsi="Calibri" w:hint="cs"/>
          <w:sz w:val="22"/>
          <w:rtl/>
        </w:rPr>
        <w:t>להיות</w:t>
      </w:r>
      <w:r w:rsidRPr="00595894">
        <w:rPr>
          <w:rFonts w:ascii="Calibri" w:hAnsi="Calibri"/>
          <w:sz w:val="22"/>
          <w:rtl/>
        </w:rPr>
        <w:t xml:space="preserve"> </w:t>
      </w:r>
      <w:r w:rsidRPr="00595894">
        <w:rPr>
          <w:rFonts w:ascii="Calibri" w:hAnsi="Calibri" w:hint="cs"/>
          <w:sz w:val="22"/>
          <w:rtl/>
        </w:rPr>
        <w:t>בעל</w:t>
      </w:r>
      <w:r w:rsidRPr="00595894">
        <w:rPr>
          <w:rFonts w:hint="cs"/>
          <w:rtl/>
        </w:rPr>
        <w:t xml:space="preserve"> תואר ראשון או שני בהנדסה אזרחית עם התמחות בתחבורה ותנועה שנרכש במוסד המוכר על ידי המועצה להשכלה גבוהה או במוסד אקדמי מחוץ לארץ בכפוף להמצאת אישור שקילות תואר מחוץ לארץ, לתואר אקדמי ישראלי</w:t>
      </w:r>
      <w:r w:rsidRPr="00595894">
        <w:rPr>
          <w:rtl/>
        </w:rPr>
        <w:t xml:space="preserve">, </w:t>
      </w:r>
      <w:r w:rsidRPr="00595894">
        <w:rPr>
          <w:rFonts w:hint="cs"/>
          <w:rtl/>
        </w:rPr>
        <w:t>מהמחלקה להערכת תארים אקדמאיים מחוץ לארץ במשרד החינוך</w:t>
      </w:r>
      <w:r w:rsidRPr="00595894">
        <w:rPr>
          <w:rtl/>
        </w:rPr>
        <w:t xml:space="preserve">, </w:t>
      </w:r>
      <w:r w:rsidRPr="00595894">
        <w:rPr>
          <w:rFonts w:hint="cs"/>
          <w:rtl/>
        </w:rPr>
        <w:t>ובלבד</w:t>
      </w:r>
      <w:r w:rsidRPr="00595894">
        <w:rPr>
          <w:rtl/>
        </w:rPr>
        <w:t xml:space="preserve"> </w:t>
      </w:r>
      <w:r w:rsidRPr="00595894">
        <w:rPr>
          <w:rFonts w:hint="cs"/>
          <w:rtl/>
        </w:rPr>
        <w:t>שלימודי</w:t>
      </w:r>
      <w:r w:rsidRPr="00595894">
        <w:rPr>
          <w:rtl/>
        </w:rPr>
        <w:t xml:space="preserve"> </w:t>
      </w:r>
      <w:r w:rsidRPr="00595894">
        <w:rPr>
          <w:rFonts w:hint="cs"/>
          <w:rtl/>
        </w:rPr>
        <w:lastRenderedPageBreak/>
        <w:t>התואר</w:t>
      </w:r>
      <w:r w:rsidRPr="00595894">
        <w:rPr>
          <w:rtl/>
        </w:rPr>
        <w:t xml:space="preserve"> </w:t>
      </w:r>
      <w:r w:rsidRPr="00595894">
        <w:rPr>
          <w:rFonts w:hint="cs"/>
          <w:rtl/>
        </w:rPr>
        <w:t>נערכו</w:t>
      </w:r>
      <w:r w:rsidRPr="00595894">
        <w:rPr>
          <w:rtl/>
        </w:rPr>
        <w:t xml:space="preserve"> </w:t>
      </w:r>
      <w:r w:rsidRPr="00595894">
        <w:rPr>
          <w:rFonts w:hint="cs"/>
          <w:rtl/>
        </w:rPr>
        <w:t>בשפה</w:t>
      </w:r>
      <w:r w:rsidRPr="00595894">
        <w:rPr>
          <w:rtl/>
        </w:rPr>
        <w:t xml:space="preserve"> </w:t>
      </w:r>
      <w:r w:rsidRPr="00595894">
        <w:rPr>
          <w:rFonts w:hint="cs"/>
          <w:rtl/>
        </w:rPr>
        <w:t>האנגלית</w:t>
      </w:r>
      <w:r w:rsidRPr="00595894">
        <w:rPr>
          <w:rtl/>
        </w:rPr>
        <w:t xml:space="preserve"> </w:t>
      </w:r>
      <w:r w:rsidRPr="00595894">
        <w:rPr>
          <w:rFonts w:hint="cs"/>
          <w:rtl/>
        </w:rPr>
        <w:t>ו</w:t>
      </w:r>
      <w:r w:rsidRPr="00595894">
        <w:rPr>
          <w:rtl/>
        </w:rPr>
        <w:t>/</w:t>
      </w:r>
      <w:r w:rsidRPr="00595894">
        <w:rPr>
          <w:rFonts w:hint="cs"/>
          <w:rtl/>
        </w:rPr>
        <w:t>או</w:t>
      </w:r>
      <w:r w:rsidRPr="00595894">
        <w:rPr>
          <w:rtl/>
        </w:rPr>
        <w:t xml:space="preserve"> </w:t>
      </w:r>
      <w:r w:rsidRPr="00595894">
        <w:rPr>
          <w:rFonts w:hint="cs"/>
          <w:rtl/>
        </w:rPr>
        <w:t>התואר</w:t>
      </w:r>
      <w:r w:rsidRPr="00595894">
        <w:rPr>
          <w:rtl/>
        </w:rPr>
        <w:t xml:space="preserve"> </w:t>
      </w:r>
      <w:r w:rsidRPr="00595894">
        <w:rPr>
          <w:rFonts w:hint="cs"/>
          <w:rtl/>
        </w:rPr>
        <w:t>ניתן</w:t>
      </w:r>
      <w:r w:rsidRPr="00595894">
        <w:rPr>
          <w:rtl/>
        </w:rPr>
        <w:t xml:space="preserve"> </w:t>
      </w:r>
      <w:r w:rsidRPr="00595894">
        <w:rPr>
          <w:rFonts w:hint="cs"/>
          <w:rtl/>
        </w:rPr>
        <w:t>במדינות</w:t>
      </w:r>
      <w:r w:rsidRPr="00595894">
        <w:rPr>
          <w:rtl/>
        </w:rPr>
        <w:t xml:space="preserve"> </w:t>
      </w:r>
      <w:r w:rsidRPr="00595894">
        <w:rPr>
          <w:rFonts w:hint="cs"/>
          <w:rtl/>
        </w:rPr>
        <w:t>שבהן</w:t>
      </w:r>
      <w:r w:rsidRPr="00595894">
        <w:rPr>
          <w:rtl/>
        </w:rPr>
        <w:t xml:space="preserve"> </w:t>
      </w:r>
      <w:r w:rsidRPr="00595894">
        <w:rPr>
          <w:rFonts w:hint="cs"/>
          <w:rtl/>
        </w:rPr>
        <w:t>השפה</w:t>
      </w:r>
      <w:r w:rsidRPr="00595894">
        <w:rPr>
          <w:rtl/>
        </w:rPr>
        <w:t xml:space="preserve"> </w:t>
      </w:r>
      <w:r w:rsidRPr="00595894">
        <w:rPr>
          <w:rFonts w:hint="cs"/>
          <w:rtl/>
        </w:rPr>
        <w:t>הרשמית</w:t>
      </w:r>
      <w:r w:rsidRPr="00595894">
        <w:rPr>
          <w:rtl/>
        </w:rPr>
        <w:t xml:space="preserve"> </w:t>
      </w:r>
      <w:r w:rsidRPr="00595894">
        <w:rPr>
          <w:rFonts w:hint="cs"/>
          <w:rtl/>
        </w:rPr>
        <w:t>היא</w:t>
      </w:r>
      <w:r w:rsidRPr="00595894">
        <w:rPr>
          <w:rtl/>
        </w:rPr>
        <w:t xml:space="preserve"> </w:t>
      </w:r>
      <w:r w:rsidRPr="00595894">
        <w:rPr>
          <w:rFonts w:hint="cs"/>
          <w:rtl/>
        </w:rPr>
        <w:t>אנגלית</w:t>
      </w:r>
      <w:r w:rsidRPr="00595894">
        <w:rPr>
          <w:rtl/>
        </w:rPr>
        <w:t>.</w:t>
      </w:r>
      <w:bookmarkEnd w:id="2"/>
    </w:p>
    <w:p w:rsidR="00F57DCF" w:rsidRPr="00595894" w:rsidRDefault="00F57DCF" w:rsidP="00F57DCF">
      <w:pPr>
        <w:pStyle w:val="a6"/>
        <w:numPr>
          <w:ilvl w:val="1"/>
          <w:numId w:val="18"/>
        </w:numPr>
        <w:tabs>
          <w:tab w:val="left" w:pos="8646"/>
        </w:tabs>
        <w:ind w:right="0"/>
        <w:jc w:val="both"/>
      </w:pPr>
      <w:bookmarkStart w:id="3" w:name="_Ref367203071"/>
      <w:r w:rsidRPr="00595894">
        <w:rPr>
          <w:rFonts w:hint="cs"/>
          <w:rtl/>
        </w:rPr>
        <w:t>על המציע להיות רשום בפנקס המהנדסים והאדריכלים לפי חוק המהנדסים והאדריכלים,תשי"ח-1958, בענף הנדסה אזרחית במדור הנדסת תחבורה ו/או הנדסת כבישים ומסלולים ו/או הנדסת תעבורה.</w:t>
      </w:r>
      <w:bookmarkEnd w:id="3"/>
    </w:p>
    <w:p w:rsidR="00F57DCF" w:rsidRPr="00595894" w:rsidRDefault="00F57DCF" w:rsidP="00F57DCF">
      <w:pPr>
        <w:pStyle w:val="a6"/>
        <w:numPr>
          <w:ilvl w:val="1"/>
          <w:numId w:val="18"/>
        </w:numPr>
        <w:tabs>
          <w:tab w:val="left" w:pos="8646"/>
        </w:tabs>
        <w:ind w:right="0"/>
        <w:jc w:val="both"/>
      </w:pPr>
      <w:bookmarkStart w:id="4" w:name="_Ref367203080"/>
      <w:r w:rsidRPr="00595894">
        <w:rPr>
          <w:rFonts w:ascii="Calibri" w:hAnsi="Calibri" w:hint="cs"/>
          <w:b/>
          <w:bCs/>
          <w:sz w:val="22"/>
          <w:rtl/>
        </w:rPr>
        <w:t>המציע</w:t>
      </w:r>
      <w:r w:rsidRPr="00595894">
        <w:rPr>
          <w:rFonts w:ascii="Calibri" w:hAnsi="Calibri"/>
          <w:b/>
          <w:bCs/>
          <w:sz w:val="22"/>
          <w:rtl/>
        </w:rPr>
        <w:t xml:space="preserve"> </w:t>
      </w:r>
      <w:r w:rsidRPr="00595894">
        <w:rPr>
          <w:rFonts w:ascii="Calibri" w:hAnsi="Calibri" w:hint="cs"/>
          <w:b/>
          <w:bCs/>
          <w:sz w:val="22"/>
          <w:rtl/>
        </w:rPr>
        <w:t>והעובד</w:t>
      </w:r>
      <w:r w:rsidRPr="00595894">
        <w:rPr>
          <w:rFonts w:hint="cs"/>
          <w:rtl/>
        </w:rPr>
        <w:t xml:space="preserve"> המוצע מטעמו, לא הורשעו בעבירות בתחום התכנון והבטיחות ולא ניתן נגדם פסק דין ביחס לתביעות בתחום הבטיחות, במהלך חמש (5) השנים האחרונות, (החל מ-1.10.2008).</w:t>
      </w:r>
      <w:bookmarkEnd w:id="4"/>
    </w:p>
    <w:p w:rsidR="00F57DCF" w:rsidRPr="00595894" w:rsidRDefault="00F57DCF" w:rsidP="00F57DCF">
      <w:pPr>
        <w:pStyle w:val="a6"/>
        <w:numPr>
          <w:ilvl w:val="1"/>
          <w:numId w:val="18"/>
        </w:numPr>
        <w:tabs>
          <w:tab w:val="left" w:pos="8646"/>
        </w:tabs>
        <w:ind w:right="0"/>
        <w:jc w:val="both"/>
      </w:pPr>
      <w:bookmarkStart w:id="5" w:name="_Ref367203091"/>
      <w:r w:rsidRPr="00595894">
        <w:rPr>
          <w:rFonts w:ascii="Calibri" w:hAnsi="Calibri" w:hint="cs"/>
          <w:b/>
          <w:bCs/>
          <w:sz w:val="22"/>
          <w:rtl/>
        </w:rPr>
        <w:t>המציע</w:t>
      </w:r>
      <w:r w:rsidRPr="00595894">
        <w:rPr>
          <w:rFonts w:ascii="Calibri" w:hAnsi="Calibri"/>
          <w:b/>
          <w:bCs/>
          <w:sz w:val="22"/>
          <w:rtl/>
        </w:rPr>
        <w:t xml:space="preserve"> </w:t>
      </w:r>
      <w:r w:rsidRPr="00595894">
        <w:rPr>
          <w:rFonts w:ascii="Calibri" w:hAnsi="Calibri" w:hint="cs"/>
          <w:b/>
          <w:bCs/>
          <w:sz w:val="22"/>
          <w:rtl/>
        </w:rPr>
        <w:t>והעובד</w:t>
      </w:r>
      <w:r w:rsidRPr="00595894">
        <w:rPr>
          <w:rFonts w:hint="cs"/>
          <w:rtl/>
        </w:rPr>
        <w:t xml:space="preserve"> המוצע מטעמו, לא היו מעורבים  בחמש השנים האחרונות, החל מיום 1.10.2008 ועד 1.10.2013, באירוע בטיחותי חמור בעניין/נושא/תחום שהיה באחריותו או באחריות מי מטעמו.</w:t>
      </w:r>
      <w:bookmarkEnd w:id="5"/>
    </w:p>
    <w:p w:rsidR="00F57DCF" w:rsidRPr="00595894" w:rsidRDefault="00F57DCF" w:rsidP="006E4F76">
      <w:pPr>
        <w:pStyle w:val="a6"/>
        <w:tabs>
          <w:tab w:val="left" w:pos="8646"/>
        </w:tabs>
        <w:ind w:left="1143"/>
        <w:jc w:val="both"/>
        <w:rPr>
          <w:rtl/>
        </w:rPr>
      </w:pPr>
      <w:r w:rsidRPr="00595894">
        <w:rPr>
          <w:rFonts w:hint="cs"/>
          <w:rtl/>
        </w:rPr>
        <w:t>לצרכי סעיף זה "אירוע בטיחותי חמור" ייחשב אירוע בו מתקיימים כל התנאים המפורטים להלן:</w:t>
      </w:r>
    </w:p>
    <w:p w:rsidR="00F57DCF" w:rsidRPr="00595894" w:rsidRDefault="00F57DCF" w:rsidP="006E4F76">
      <w:pPr>
        <w:pStyle w:val="a6"/>
        <w:numPr>
          <w:ilvl w:val="2"/>
          <w:numId w:val="18"/>
        </w:numPr>
        <w:tabs>
          <w:tab w:val="num" w:pos="1842"/>
          <w:tab w:val="left" w:pos="8646"/>
        </w:tabs>
        <w:ind w:left="1854" w:right="0"/>
        <w:jc w:val="both"/>
      </w:pPr>
      <w:r w:rsidRPr="00595894">
        <w:rPr>
          <w:rFonts w:hint="cs"/>
          <w:rtl/>
        </w:rPr>
        <w:t>אירוע שבו נגרם נזק גוף או אובדן חיי אדם;</w:t>
      </w:r>
    </w:p>
    <w:p w:rsidR="00F57DCF" w:rsidRPr="00595894" w:rsidRDefault="00F57DCF" w:rsidP="006E4F76">
      <w:pPr>
        <w:pStyle w:val="a6"/>
        <w:numPr>
          <w:ilvl w:val="2"/>
          <w:numId w:val="18"/>
        </w:numPr>
        <w:tabs>
          <w:tab w:val="num" w:pos="1854"/>
          <w:tab w:val="left" w:pos="8646"/>
        </w:tabs>
        <w:ind w:left="1854" w:right="0"/>
        <w:jc w:val="both"/>
      </w:pPr>
      <w:r w:rsidRPr="00595894">
        <w:rPr>
          <w:rFonts w:hint="cs"/>
          <w:rtl/>
        </w:rPr>
        <w:t>האירוע נמצא תחת חקירה פלילית, או היה תחת חקירה פלילית;</w:t>
      </w:r>
    </w:p>
    <w:p w:rsidR="00F57DCF" w:rsidRPr="00595894" w:rsidRDefault="00F57DCF" w:rsidP="006E4F76">
      <w:pPr>
        <w:pStyle w:val="a6"/>
        <w:numPr>
          <w:ilvl w:val="2"/>
          <w:numId w:val="18"/>
        </w:numPr>
        <w:tabs>
          <w:tab w:val="num" w:pos="1854"/>
          <w:tab w:val="left" w:pos="8646"/>
        </w:tabs>
        <w:ind w:left="1854" w:right="0"/>
        <w:jc w:val="both"/>
      </w:pPr>
      <w:r w:rsidRPr="00595894">
        <w:rPr>
          <w:rFonts w:hint="cs"/>
          <w:rtl/>
        </w:rPr>
        <w:t>אין מסמך רשמי המעיד על כך שהתיק נסגר או עומד להיסגר ללא המלצה להעמיד לדין את המציע, ו/או את העובד המוצע מטעמו.</w:t>
      </w:r>
    </w:p>
    <w:p w:rsidR="00F57DCF" w:rsidRPr="00595894" w:rsidRDefault="00F57DCF" w:rsidP="006E4F76">
      <w:pPr>
        <w:pStyle w:val="a6"/>
        <w:numPr>
          <w:ilvl w:val="2"/>
          <w:numId w:val="18"/>
        </w:numPr>
        <w:tabs>
          <w:tab w:val="num" w:pos="1854"/>
          <w:tab w:val="left" w:pos="8646"/>
        </w:tabs>
        <w:ind w:left="1854" w:right="0"/>
        <w:jc w:val="both"/>
      </w:pPr>
      <w:r w:rsidRPr="00595894">
        <w:rPr>
          <w:rFonts w:hint="cs"/>
          <w:rtl/>
        </w:rPr>
        <w:t>לא נקבע לגבי אירוע כאמור על ידי בית משפט מוסמך כי המציע או העובד לא יכולים היו למונעו גם אם היו נוקטים בכל אמצעים המתחייבים על פי דין, הסכם ונוהג המקובל בתחום.</w:t>
      </w:r>
    </w:p>
    <w:p w:rsidR="00F57DCF" w:rsidRPr="00595894" w:rsidRDefault="00F57DCF" w:rsidP="006E4F76">
      <w:pPr>
        <w:pStyle w:val="a6"/>
        <w:numPr>
          <w:ilvl w:val="1"/>
          <w:numId w:val="18"/>
        </w:numPr>
        <w:tabs>
          <w:tab w:val="left" w:pos="8646"/>
        </w:tabs>
        <w:ind w:right="0"/>
        <w:jc w:val="both"/>
      </w:pPr>
      <w:bookmarkStart w:id="6" w:name="_Ref367203200"/>
      <w:r w:rsidRPr="00595894">
        <w:rPr>
          <w:rFonts w:hint="cs"/>
          <w:rtl/>
        </w:rPr>
        <w:t>במידה והמציע  הוא תאגיד :</w:t>
      </w:r>
      <w:bookmarkEnd w:id="6"/>
      <w:r w:rsidRPr="00595894">
        <w:rPr>
          <w:rFonts w:hint="cs"/>
          <w:rtl/>
        </w:rPr>
        <w:t xml:space="preserve"> </w:t>
      </w:r>
    </w:p>
    <w:p w:rsidR="00F57DCF" w:rsidRPr="00595894" w:rsidRDefault="00F57DCF" w:rsidP="00F57DCF">
      <w:pPr>
        <w:pStyle w:val="a6"/>
        <w:numPr>
          <w:ilvl w:val="2"/>
          <w:numId w:val="18"/>
        </w:numPr>
        <w:tabs>
          <w:tab w:val="num" w:pos="1854"/>
          <w:tab w:val="left" w:pos="8646"/>
        </w:tabs>
        <w:ind w:left="1854" w:right="0"/>
        <w:jc w:val="both"/>
      </w:pPr>
      <w:r w:rsidRPr="00595894">
        <w:rPr>
          <w:rFonts w:hint="cs"/>
          <w:rtl/>
        </w:rPr>
        <w:t>על העובד המוצע מטעמו להיות מועסק על ידו במועד האחרון להגשת ההצעה.</w:t>
      </w:r>
    </w:p>
    <w:p w:rsidR="00131F26" w:rsidRPr="00595894" w:rsidRDefault="00F57DCF" w:rsidP="00F57DCF">
      <w:pPr>
        <w:pStyle w:val="a6"/>
        <w:numPr>
          <w:ilvl w:val="2"/>
          <w:numId w:val="18"/>
        </w:numPr>
        <w:tabs>
          <w:tab w:val="num" w:pos="1854"/>
          <w:tab w:val="left" w:pos="8646"/>
        </w:tabs>
        <w:ind w:left="1854" w:right="0"/>
        <w:jc w:val="both"/>
        <w:rPr>
          <w:rtl/>
        </w:rPr>
      </w:pPr>
      <w:r w:rsidRPr="00595894">
        <w:rPr>
          <w:rFonts w:hint="cs"/>
          <w:rtl/>
        </w:rPr>
        <w:t>על</w:t>
      </w:r>
      <w:r w:rsidRPr="00595894">
        <w:rPr>
          <w:rtl/>
        </w:rPr>
        <w:t xml:space="preserve"> </w:t>
      </w:r>
      <w:r w:rsidRPr="00595894">
        <w:rPr>
          <w:rFonts w:hint="cs"/>
          <w:rtl/>
        </w:rPr>
        <w:t>התנאים</w:t>
      </w:r>
      <w:r w:rsidRPr="00595894">
        <w:rPr>
          <w:rtl/>
        </w:rPr>
        <w:t xml:space="preserve"> </w:t>
      </w:r>
      <w:r w:rsidRPr="00595894">
        <w:rPr>
          <w:rFonts w:hint="cs"/>
          <w:rtl/>
        </w:rPr>
        <w:t>הקבועים</w:t>
      </w:r>
      <w:r w:rsidRPr="00595894">
        <w:rPr>
          <w:rtl/>
        </w:rPr>
        <w:t xml:space="preserve"> </w:t>
      </w:r>
      <w:r w:rsidRPr="00595894">
        <w:rPr>
          <w:rFonts w:hint="cs"/>
          <w:rtl/>
        </w:rPr>
        <w:t>בסעיפים</w:t>
      </w:r>
      <w:r w:rsidRPr="00595894">
        <w:rPr>
          <w:rtl/>
        </w:rPr>
        <w:t xml:space="preserve"> </w:t>
      </w:r>
      <w:r w:rsidRPr="00595894">
        <w:rPr>
          <w:rFonts w:hint="cs"/>
          <w:rtl/>
        </w:rPr>
        <w:t xml:space="preserve">4א </w:t>
      </w:r>
      <w:r w:rsidRPr="00595894">
        <w:rPr>
          <w:rtl/>
        </w:rPr>
        <w:t>–</w:t>
      </w:r>
      <w:r w:rsidRPr="00595894">
        <w:rPr>
          <w:rFonts w:hint="cs"/>
          <w:rtl/>
        </w:rPr>
        <w:t xml:space="preserve"> 4ד להתקיים </w:t>
      </w:r>
      <w:r w:rsidRPr="00595894">
        <w:rPr>
          <w:rFonts w:hint="cs"/>
          <w:u w:val="single"/>
          <w:rtl/>
        </w:rPr>
        <w:t>בעובד</w:t>
      </w:r>
      <w:r w:rsidRPr="00595894">
        <w:rPr>
          <w:rtl/>
        </w:rPr>
        <w:t xml:space="preserve"> </w:t>
      </w:r>
      <w:r w:rsidRPr="00595894">
        <w:rPr>
          <w:rFonts w:hint="cs"/>
          <w:rtl/>
        </w:rPr>
        <w:t>המוצע</w:t>
      </w:r>
      <w:r w:rsidRPr="00595894">
        <w:rPr>
          <w:rtl/>
        </w:rPr>
        <w:t xml:space="preserve"> </w:t>
      </w:r>
      <w:r w:rsidRPr="00595894">
        <w:rPr>
          <w:rFonts w:hint="cs"/>
          <w:rtl/>
        </w:rPr>
        <w:t>מטעמו</w:t>
      </w:r>
      <w:r w:rsidRPr="00595894">
        <w:rPr>
          <w:rtl/>
        </w:rPr>
        <w:t xml:space="preserve"> </w:t>
      </w:r>
      <w:r w:rsidRPr="00595894">
        <w:rPr>
          <w:rFonts w:hint="cs"/>
          <w:rtl/>
        </w:rPr>
        <w:t>לביצוע</w:t>
      </w:r>
      <w:r w:rsidRPr="00595894">
        <w:rPr>
          <w:rtl/>
        </w:rPr>
        <w:t xml:space="preserve"> </w:t>
      </w:r>
      <w:r w:rsidRPr="00595894">
        <w:rPr>
          <w:rFonts w:hint="cs"/>
          <w:rtl/>
        </w:rPr>
        <w:t xml:space="preserve">השירותים ועל התנאים הקבועים בסעיפים 4ה </w:t>
      </w:r>
      <w:r w:rsidRPr="00595894">
        <w:rPr>
          <w:rtl/>
        </w:rPr>
        <w:t>–</w:t>
      </w:r>
      <w:r w:rsidRPr="00595894">
        <w:rPr>
          <w:rFonts w:hint="cs"/>
          <w:rtl/>
        </w:rPr>
        <w:t xml:space="preserve"> 4ו </w:t>
      </w:r>
      <w:r w:rsidRPr="00595894">
        <w:rPr>
          <w:rFonts w:ascii="Calibri" w:hAnsi="Calibri" w:hint="cs"/>
          <w:sz w:val="22"/>
          <w:rtl/>
        </w:rPr>
        <w:t>להתקיים</w:t>
      </w:r>
      <w:r w:rsidRPr="00595894">
        <w:rPr>
          <w:rFonts w:ascii="Calibri" w:hAnsi="Calibri"/>
          <w:sz w:val="22"/>
          <w:rtl/>
        </w:rPr>
        <w:t xml:space="preserve"> </w:t>
      </w:r>
      <w:r w:rsidRPr="00595894">
        <w:rPr>
          <w:rFonts w:ascii="Calibri" w:hAnsi="Calibri" w:hint="cs"/>
          <w:sz w:val="22"/>
          <w:u w:val="single"/>
          <w:rtl/>
        </w:rPr>
        <w:t>במציע</w:t>
      </w:r>
      <w:r w:rsidRPr="00595894">
        <w:rPr>
          <w:rFonts w:ascii="Calibri" w:hAnsi="Calibri"/>
          <w:sz w:val="22"/>
          <w:u w:val="single"/>
          <w:rtl/>
        </w:rPr>
        <w:t xml:space="preserve"> </w:t>
      </w:r>
      <w:r w:rsidRPr="00595894">
        <w:rPr>
          <w:rFonts w:ascii="Calibri" w:hAnsi="Calibri" w:hint="cs"/>
          <w:sz w:val="22"/>
          <w:u w:val="single"/>
          <w:rtl/>
        </w:rPr>
        <w:t>ובעובד</w:t>
      </w:r>
      <w:r w:rsidRPr="00595894">
        <w:rPr>
          <w:rFonts w:ascii="Calibri" w:hAnsi="Calibri"/>
          <w:sz w:val="22"/>
          <w:rtl/>
        </w:rPr>
        <w:t xml:space="preserve"> המוצע מטעמו.</w:t>
      </w:r>
    </w:p>
    <w:p w:rsidR="006E4F76" w:rsidRPr="00595894" w:rsidRDefault="006E4F76" w:rsidP="00131F26">
      <w:pPr>
        <w:overflowPunct w:val="0"/>
        <w:autoSpaceDE w:val="0"/>
        <w:autoSpaceDN w:val="0"/>
        <w:adjustRightInd w:val="0"/>
        <w:ind w:left="567"/>
        <w:jc w:val="both"/>
        <w:textAlignment w:val="baseline"/>
        <w:rPr>
          <w:b/>
          <w:bCs/>
          <w:sz w:val="26"/>
          <w:rtl/>
        </w:rPr>
      </w:pPr>
    </w:p>
    <w:p w:rsidR="00131F26" w:rsidRPr="00595894" w:rsidRDefault="00A67535" w:rsidP="00131F26">
      <w:pPr>
        <w:overflowPunct w:val="0"/>
        <w:autoSpaceDE w:val="0"/>
        <w:autoSpaceDN w:val="0"/>
        <w:adjustRightInd w:val="0"/>
        <w:ind w:left="567"/>
        <w:jc w:val="both"/>
        <w:textAlignment w:val="baseline"/>
        <w:rPr>
          <w:b/>
          <w:bCs/>
          <w:sz w:val="26"/>
          <w:rtl/>
        </w:rPr>
      </w:pPr>
      <w:r w:rsidRPr="00595894">
        <w:rPr>
          <w:rFonts w:hint="cs"/>
          <w:b/>
          <w:bCs/>
          <w:sz w:val="26"/>
          <w:rtl/>
        </w:rPr>
        <w:t xml:space="preserve">תנאי סף כלליים </w:t>
      </w:r>
      <w:bookmarkStart w:id="7" w:name="_Ref341627279"/>
      <w:bookmarkStart w:id="8" w:name="_Ref341717072"/>
    </w:p>
    <w:p w:rsidR="00F57DCF" w:rsidRPr="00595894" w:rsidRDefault="00F57DCF" w:rsidP="006E4F76">
      <w:pPr>
        <w:pStyle w:val="a6"/>
        <w:numPr>
          <w:ilvl w:val="1"/>
          <w:numId w:val="18"/>
        </w:numPr>
        <w:tabs>
          <w:tab w:val="left" w:pos="8646"/>
        </w:tabs>
        <w:ind w:right="0"/>
        <w:jc w:val="both"/>
      </w:pPr>
      <w:r w:rsidRPr="00595894">
        <w:rPr>
          <w:rFonts w:hint="cs"/>
          <w:rtl/>
        </w:rPr>
        <w:t>במידה</w:t>
      </w:r>
      <w:r w:rsidRPr="00595894">
        <w:rPr>
          <w:rtl/>
        </w:rPr>
        <w:t xml:space="preserve"> </w:t>
      </w:r>
      <w:r w:rsidRPr="00595894">
        <w:rPr>
          <w:rFonts w:hint="cs"/>
          <w:rtl/>
        </w:rPr>
        <w:t>והמציע</w:t>
      </w:r>
      <w:r w:rsidRPr="00595894">
        <w:rPr>
          <w:rtl/>
        </w:rPr>
        <w:t xml:space="preserve"> </w:t>
      </w:r>
      <w:r w:rsidRPr="00595894">
        <w:rPr>
          <w:rFonts w:hint="cs"/>
          <w:rtl/>
        </w:rPr>
        <w:t>הוא</w:t>
      </w:r>
      <w:r w:rsidRPr="00595894">
        <w:rPr>
          <w:rtl/>
        </w:rPr>
        <w:t xml:space="preserve"> </w:t>
      </w:r>
      <w:r w:rsidRPr="00595894">
        <w:rPr>
          <w:rFonts w:hint="cs"/>
          <w:rtl/>
        </w:rPr>
        <w:t>תאגיד</w:t>
      </w:r>
      <w:r w:rsidRPr="00595894">
        <w:rPr>
          <w:rtl/>
        </w:rPr>
        <w:t xml:space="preserve">, </w:t>
      </w:r>
      <w:r w:rsidRPr="00595894">
        <w:rPr>
          <w:rFonts w:hint="cs"/>
          <w:rtl/>
        </w:rPr>
        <w:t>תחום</w:t>
      </w:r>
      <w:r w:rsidRPr="00595894">
        <w:rPr>
          <w:rtl/>
        </w:rPr>
        <w:t xml:space="preserve"> </w:t>
      </w:r>
      <w:r w:rsidRPr="00595894">
        <w:rPr>
          <w:rFonts w:hint="cs"/>
          <w:rtl/>
        </w:rPr>
        <w:t>פעילותו</w:t>
      </w:r>
      <w:r w:rsidRPr="00595894">
        <w:rPr>
          <w:rtl/>
        </w:rPr>
        <w:t xml:space="preserve"> </w:t>
      </w:r>
      <w:r w:rsidRPr="00595894">
        <w:rPr>
          <w:rFonts w:hint="cs"/>
          <w:rtl/>
        </w:rPr>
        <w:t>של</w:t>
      </w:r>
      <w:r w:rsidRPr="00595894">
        <w:rPr>
          <w:rtl/>
        </w:rPr>
        <w:t xml:space="preserve"> </w:t>
      </w:r>
      <w:r w:rsidRPr="00595894">
        <w:rPr>
          <w:rFonts w:hint="cs"/>
          <w:rtl/>
        </w:rPr>
        <w:t>התאגיד</w:t>
      </w:r>
      <w:r w:rsidRPr="00595894">
        <w:rPr>
          <w:rtl/>
        </w:rPr>
        <w:t xml:space="preserve"> </w:t>
      </w:r>
      <w:r w:rsidRPr="00595894">
        <w:rPr>
          <w:rFonts w:hint="cs"/>
          <w:rtl/>
        </w:rPr>
        <w:t>הוא</w:t>
      </w:r>
      <w:r w:rsidRPr="00595894">
        <w:rPr>
          <w:rtl/>
        </w:rPr>
        <w:t xml:space="preserve"> </w:t>
      </w:r>
      <w:r w:rsidRPr="00595894">
        <w:rPr>
          <w:rFonts w:hint="cs"/>
          <w:rtl/>
        </w:rPr>
        <w:t>שירותים</w:t>
      </w:r>
      <w:r w:rsidRPr="00595894">
        <w:rPr>
          <w:rtl/>
        </w:rPr>
        <w:t xml:space="preserve"> </w:t>
      </w:r>
      <w:r w:rsidRPr="00595894">
        <w:rPr>
          <w:rFonts w:hint="cs"/>
          <w:rtl/>
        </w:rPr>
        <w:t>נשוא</w:t>
      </w:r>
      <w:r w:rsidRPr="00595894">
        <w:rPr>
          <w:rtl/>
        </w:rPr>
        <w:t xml:space="preserve"> </w:t>
      </w:r>
      <w:r w:rsidRPr="00595894">
        <w:rPr>
          <w:rFonts w:hint="cs"/>
          <w:rtl/>
        </w:rPr>
        <w:t>המכרז</w:t>
      </w:r>
      <w:r w:rsidRPr="00595894">
        <w:rPr>
          <w:rtl/>
        </w:rPr>
        <w:t xml:space="preserve">, </w:t>
      </w:r>
      <w:r w:rsidRPr="00595894">
        <w:rPr>
          <w:rFonts w:hint="cs"/>
          <w:rtl/>
        </w:rPr>
        <w:t>ועל</w:t>
      </w:r>
      <w:r w:rsidRPr="00595894">
        <w:rPr>
          <w:rtl/>
        </w:rPr>
        <w:t xml:space="preserve"> </w:t>
      </w:r>
      <w:r w:rsidRPr="00595894">
        <w:rPr>
          <w:rFonts w:hint="cs"/>
          <w:rtl/>
        </w:rPr>
        <w:t>התאגיד</w:t>
      </w:r>
      <w:r w:rsidRPr="00595894">
        <w:rPr>
          <w:rtl/>
        </w:rPr>
        <w:t xml:space="preserve"> </w:t>
      </w:r>
      <w:r w:rsidRPr="00595894">
        <w:rPr>
          <w:rFonts w:hint="cs"/>
          <w:rtl/>
        </w:rPr>
        <w:t>להיות</w:t>
      </w:r>
      <w:r w:rsidRPr="00595894">
        <w:rPr>
          <w:rtl/>
        </w:rPr>
        <w:t xml:space="preserve"> </w:t>
      </w:r>
      <w:r w:rsidRPr="00595894">
        <w:rPr>
          <w:rFonts w:hint="cs"/>
          <w:rtl/>
        </w:rPr>
        <w:t>רשום</w:t>
      </w:r>
      <w:r w:rsidRPr="00595894">
        <w:rPr>
          <w:rtl/>
        </w:rPr>
        <w:t xml:space="preserve"> </w:t>
      </w:r>
      <w:r w:rsidRPr="00595894">
        <w:rPr>
          <w:rFonts w:hint="cs"/>
          <w:rtl/>
        </w:rPr>
        <w:t>כדין</w:t>
      </w:r>
      <w:r w:rsidRPr="00595894">
        <w:rPr>
          <w:rtl/>
        </w:rPr>
        <w:t xml:space="preserve"> </w:t>
      </w:r>
      <w:r w:rsidRPr="00595894">
        <w:rPr>
          <w:rFonts w:hint="cs"/>
          <w:rtl/>
        </w:rPr>
        <w:t>בישראל</w:t>
      </w:r>
      <w:r w:rsidRPr="00595894">
        <w:rPr>
          <w:rtl/>
        </w:rPr>
        <w:t xml:space="preserve"> </w:t>
      </w:r>
      <w:r w:rsidRPr="00595894">
        <w:rPr>
          <w:rFonts w:hint="cs"/>
          <w:rtl/>
        </w:rPr>
        <w:t>במרשם</w:t>
      </w:r>
      <w:r w:rsidRPr="00595894">
        <w:rPr>
          <w:rtl/>
        </w:rPr>
        <w:t xml:space="preserve"> </w:t>
      </w:r>
      <w:r w:rsidRPr="00595894">
        <w:rPr>
          <w:rFonts w:hint="cs"/>
          <w:rtl/>
        </w:rPr>
        <w:t>הרשמי</w:t>
      </w:r>
      <w:r w:rsidRPr="00595894">
        <w:rPr>
          <w:rtl/>
        </w:rPr>
        <w:t xml:space="preserve"> </w:t>
      </w:r>
      <w:r w:rsidRPr="00595894">
        <w:rPr>
          <w:rFonts w:hint="cs"/>
          <w:rtl/>
        </w:rPr>
        <w:t>הרלוונטי</w:t>
      </w:r>
      <w:r w:rsidRPr="00595894">
        <w:rPr>
          <w:rtl/>
        </w:rPr>
        <w:t xml:space="preserve">. </w:t>
      </w:r>
      <w:r w:rsidRPr="00595894">
        <w:rPr>
          <w:rFonts w:hint="cs"/>
          <w:rtl/>
        </w:rPr>
        <w:t>על</w:t>
      </w:r>
      <w:r w:rsidRPr="00595894">
        <w:rPr>
          <w:rtl/>
        </w:rPr>
        <w:t xml:space="preserve"> </w:t>
      </w:r>
      <w:r w:rsidRPr="00595894">
        <w:rPr>
          <w:rFonts w:hint="cs"/>
          <w:rtl/>
        </w:rPr>
        <w:t>התאגיד</w:t>
      </w:r>
      <w:r w:rsidRPr="00595894">
        <w:rPr>
          <w:rtl/>
        </w:rPr>
        <w:t xml:space="preserve"> </w:t>
      </w:r>
      <w:r w:rsidRPr="00595894">
        <w:rPr>
          <w:rFonts w:hint="cs"/>
          <w:rtl/>
        </w:rPr>
        <w:t>להיות</w:t>
      </w:r>
      <w:r w:rsidRPr="00595894">
        <w:rPr>
          <w:rtl/>
        </w:rPr>
        <w:t xml:space="preserve"> </w:t>
      </w:r>
      <w:r w:rsidRPr="00595894">
        <w:rPr>
          <w:rFonts w:hint="cs"/>
          <w:rtl/>
        </w:rPr>
        <w:t>ללא</w:t>
      </w:r>
      <w:r w:rsidRPr="00595894">
        <w:rPr>
          <w:rtl/>
        </w:rPr>
        <w:t xml:space="preserve"> </w:t>
      </w:r>
      <w:r w:rsidRPr="00595894">
        <w:rPr>
          <w:rFonts w:hint="cs"/>
          <w:rtl/>
        </w:rPr>
        <w:t>חובות</w:t>
      </w:r>
      <w:r w:rsidRPr="00595894">
        <w:rPr>
          <w:rtl/>
        </w:rPr>
        <w:t xml:space="preserve"> </w:t>
      </w:r>
      <w:r w:rsidRPr="00595894">
        <w:rPr>
          <w:rFonts w:hint="cs"/>
          <w:rtl/>
        </w:rPr>
        <w:t>אגרה</w:t>
      </w:r>
      <w:r w:rsidRPr="00595894">
        <w:rPr>
          <w:rtl/>
        </w:rPr>
        <w:t xml:space="preserve"> </w:t>
      </w:r>
      <w:r w:rsidRPr="00595894">
        <w:rPr>
          <w:rFonts w:hint="cs"/>
          <w:rtl/>
        </w:rPr>
        <w:t>שנתית</w:t>
      </w:r>
      <w:r w:rsidRPr="00595894">
        <w:rPr>
          <w:rtl/>
        </w:rPr>
        <w:t xml:space="preserve"> </w:t>
      </w:r>
      <w:r w:rsidRPr="00595894">
        <w:rPr>
          <w:rFonts w:hint="cs"/>
          <w:rtl/>
        </w:rPr>
        <w:t>לרשם</w:t>
      </w:r>
      <w:r w:rsidRPr="00595894">
        <w:rPr>
          <w:rtl/>
        </w:rPr>
        <w:t xml:space="preserve"> </w:t>
      </w:r>
      <w:r w:rsidRPr="00595894">
        <w:rPr>
          <w:rFonts w:hint="cs"/>
          <w:rtl/>
        </w:rPr>
        <w:t>החברות</w:t>
      </w:r>
      <w:r w:rsidRPr="00595894">
        <w:rPr>
          <w:rtl/>
        </w:rPr>
        <w:t xml:space="preserve">/ </w:t>
      </w:r>
      <w:r w:rsidRPr="00595894">
        <w:rPr>
          <w:rFonts w:hint="cs"/>
          <w:rtl/>
        </w:rPr>
        <w:t>השותפויות</w:t>
      </w:r>
      <w:r w:rsidRPr="00595894">
        <w:rPr>
          <w:rtl/>
        </w:rPr>
        <w:t xml:space="preserve">, </w:t>
      </w:r>
      <w:r w:rsidRPr="00595894">
        <w:rPr>
          <w:rFonts w:hint="cs"/>
          <w:rtl/>
        </w:rPr>
        <w:t>בגין</w:t>
      </w:r>
      <w:r w:rsidRPr="00595894">
        <w:rPr>
          <w:rtl/>
        </w:rPr>
        <w:t xml:space="preserve"> </w:t>
      </w:r>
      <w:r w:rsidRPr="00595894">
        <w:rPr>
          <w:rFonts w:hint="cs"/>
          <w:rtl/>
        </w:rPr>
        <w:t>השנים</w:t>
      </w:r>
      <w:r w:rsidRPr="00595894">
        <w:rPr>
          <w:rtl/>
        </w:rPr>
        <w:t xml:space="preserve"> </w:t>
      </w:r>
      <w:r w:rsidRPr="00595894">
        <w:rPr>
          <w:rFonts w:hint="cs"/>
          <w:rtl/>
        </w:rPr>
        <w:t>הקודמות</w:t>
      </w:r>
      <w:r w:rsidRPr="00595894">
        <w:rPr>
          <w:rtl/>
        </w:rPr>
        <w:t xml:space="preserve"> </w:t>
      </w:r>
      <w:r w:rsidRPr="00595894">
        <w:rPr>
          <w:rFonts w:hint="cs"/>
          <w:rtl/>
        </w:rPr>
        <w:t>למכרז</w:t>
      </w:r>
      <w:r w:rsidRPr="00595894">
        <w:rPr>
          <w:rtl/>
        </w:rPr>
        <w:t xml:space="preserve">; </w:t>
      </w:r>
      <w:r w:rsidRPr="00595894">
        <w:rPr>
          <w:rFonts w:hint="cs"/>
          <w:rtl/>
        </w:rPr>
        <w:t>במידה</w:t>
      </w:r>
      <w:r w:rsidRPr="00595894">
        <w:rPr>
          <w:rtl/>
        </w:rPr>
        <w:t xml:space="preserve"> </w:t>
      </w:r>
      <w:r w:rsidRPr="00595894">
        <w:rPr>
          <w:rFonts w:hint="cs"/>
          <w:rtl/>
        </w:rPr>
        <w:t>והמציע</w:t>
      </w:r>
      <w:r w:rsidRPr="00595894">
        <w:rPr>
          <w:rtl/>
        </w:rPr>
        <w:t xml:space="preserve"> </w:t>
      </w:r>
      <w:r w:rsidRPr="00595894">
        <w:rPr>
          <w:rFonts w:hint="cs"/>
          <w:rtl/>
        </w:rPr>
        <w:t>הוא</w:t>
      </w:r>
      <w:r w:rsidRPr="00595894">
        <w:rPr>
          <w:rtl/>
        </w:rPr>
        <w:t xml:space="preserve"> </w:t>
      </w:r>
      <w:r w:rsidRPr="00595894">
        <w:rPr>
          <w:rFonts w:hint="cs"/>
          <w:rtl/>
        </w:rPr>
        <w:t>חברה</w:t>
      </w:r>
      <w:r w:rsidRPr="00595894">
        <w:rPr>
          <w:rtl/>
        </w:rPr>
        <w:t xml:space="preserve"> – </w:t>
      </w:r>
      <w:r w:rsidRPr="00595894">
        <w:rPr>
          <w:rFonts w:hint="cs"/>
          <w:rtl/>
        </w:rPr>
        <w:t>על</w:t>
      </w:r>
      <w:r w:rsidRPr="00595894">
        <w:rPr>
          <w:rtl/>
        </w:rPr>
        <w:t xml:space="preserve"> </w:t>
      </w:r>
      <w:r w:rsidRPr="00595894">
        <w:rPr>
          <w:rFonts w:hint="cs"/>
          <w:rtl/>
        </w:rPr>
        <w:t>נסח</w:t>
      </w:r>
      <w:r w:rsidRPr="00595894">
        <w:rPr>
          <w:rtl/>
        </w:rPr>
        <w:t xml:space="preserve"> </w:t>
      </w:r>
      <w:r w:rsidRPr="00595894">
        <w:rPr>
          <w:rFonts w:hint="cs"/>
          <w:rtl/>
        </w:rPr>
        <w:t>הרישום</w:t>
      </w:r>
      <w:r w:rsidRPr="00595894">
        <w:rPr>
          <w:rtl/>
        </w:rPr>
        <w:t xml:space="preserve"> </w:t>
      </w:r>
      <w:r w:rsidRPr="00595894">
        <w:rPr>
          <w:rFonts w:hint="cs"/>
          <w:rtl/>
        </w:rPr>
        <w:t>שלה</w:t>
      </w:r>
      <w:r w:rsidRPr="00595894">
        <w:rPr>
          <w:rtl/>
        </w:rPr>
        <w:t xml:space="preserve"> </w:t>
      </w:r>
      <w:r w:rsidRPr="00595894">
        <w:rPr>
          <w:rFonts w:hint="cs"/>
          <w:rtl/>
        </w:rPr>
        <w:t>להעיד</w:t>
      </w:r>
      <w:r w:rsidRPr="00595894">
        <w:rPr>
          <w:rtl/>
        </w:rPr>
        <w:t xml:space="preserve"> </w:t>
      </w:r>
      <w:r w:rsidRPr="00595894">
        <w:rPr>
          <w:rFonts w:hint="cs"/>
          <w:rtl/>
        </w:rPr>
        <w:t>כי</w:t>
      </w:r>
      <w:r w:rsidRPr="00595894">
        <w:rPr>
          <w:rtl/>
        </w:rPr>
        <w:t xml:space="preserve"> </w:t>
      </w:r>
      <w:r w:rsidRPr="00595894">
        <w:rPr>
          <w:rFonts w:hint="cs"/>
          <w:rtl/>
        </w:rPr>
        <w:t>החברה</w:t>
      </w:r>
      <w:r w:rsidRPr="00595894">
        <w:rPr>
          <w:rtl/>
        </w:rPr>
        <w:t xml:space="preserve"> </w:t>
      </w:r>
      <w:r w:rsidRPr="00595894">
        <w:rPr>
          <w:rFonts w:hint="cs"/>
          <w:rtl/>
        </w:rPr>
        <w:t>אינה</w:t>
      </w:r>
      <w:r w:rsidRPr="00595894">
        <w:rPr>
          <w:rtl/>
        </w:rPr>
        <w:t xml:space="preserve"> </w:t>
      </w:r>
      <w:r w:rsidRPr="00595894">
        <w:rPr>
          <w:rFonts w:hint="cs"/>
          <w:rtl/>
        </w:rPr>
        <w:t>חברה</w:t>
      </w:r>
      <w:r w:rsidRPr="00595894">
        <w:rPr>
          <w:rtl/>
        </w:rPr>
        <w:t xml:space="preserve"> </w:t>
      </w:r>
      <w:r w:rsidRPr="00595894">
        <w:rPr>
          <w:rFonts w:hint="cs"/>
          <w:rtl/>
        </w:rPr>
        <w:t>מפרת</w:t>
      </w:r>
      <w:r w:rsidRPr="00595894">
        <w:rPr>
          <w:rtl/>
        </w:rPr>
        <w:t xml:space="preserve"> </w:t>
      </w:r>
      <w:r w:rsidRPr="00595894">
        <w:rPr>
          <w:rFonts w:hint="cs"/>
          <w:rtl/>
        </w:rPr>
        <w:t>חוק</w:t>
      </w:r>
      <w:r w:rsidRPr="00595894">
        <w:rPr>
          <w:rtl/>
        </w:rPr>
        <w:t xml:space="preserve"> </w:t>
      </w:r>
      <w:r w:rsidRPr="00595894">
        <w:rPr>
          <w:rFonts w:hint="cs"/>
          <w:rtl/>
        </w:rPr>
        <w:t>ואינה</w:t>
      </w:r>
      <w:r w:rsidRPr="00595894">
        <w:rPr>
          <w:rtl/>
        </w:rPr>
        <w:t xml:space="preserve"> </w:t>
      </w:r>
      <w:r w:rsidRPr="00595894">
        <w:rPr>
          <w:rFonts w:hint="cs"/>
          <w:rtl/>
        </w:rPr>
        <w:t>בהתראה</w:t>
      </w:r>
      <w:r w:rsidRPr="00595894">
        <w:rPr>
          <w:rtl/>
        </w:rPr>
        <w:t xml:space="preserve"> </w:t>
      </w:r>
      <w:r w:rsidRPr="00595894">
        <w:rPr>
          <w:rFonts w:hint="cs"/>
          <w:rtl/>
        </w:rPr>
        <w:t>לפני</w:t>
      </w:r>
      <w:r w:rsidRPr="00595894">
        <w:rPr>
          <w:rtl/>
        </w:rPr>
        <w:t xml:space="preserve"> </w:t>
      </w:r>
      <w:r w:rsidRPr="00595894">
        <w:rPr>
          <w:rFonts w:hint="cs"/>
          <w:rtl/>
        </w:rPr>
        <w:t>רישום</w:t>
      </w:r>
      <w:r w:rsidRPr="00595894">
        <w:rPr>
          <w:rtl/>
        </w:rPr>
        <w:t xml:space="preserve"> </w:t>
      </w:r>
      <w:r w:rsidRPr="00595894">
        <w:rPr>
          <w:rFonts w:hint="cs"/>
          <w:rtl/>
        </w:rPr>
        <w:t>כחברה</w:t>
      </w:r>
      <w:r w:rsidRPr="00595894">
        <w:rPr>
          <w:rtl/>
        </w:rPr>
        <w:t xml:space="preserve"> </w:t>
      </w:r>
      <w:r w:rsidRPr="00595894">
        <w:rPr>
          <w:rFonts w:hint="cs"/>
          <w:rtl/>
        </w:rPr>
        <w:t>מפרת</w:t>
      </w:r>
      <w:r w:rsidRPr="00595894">
        <w:rPr>
          <w:rtl/>
        </w:rPr>
        <w:t xml:space="preserve"> </w:t>
      </w:r>
      <w:r w:rsidRPr="00595894">
        <w:rPr>
          <w:rFonts w:hint="cs"/>
          <w:rtl/>
        </w:rPr>
        <w:t>חוק</w:t>
      </w:r>
      <w:r w:rsidRPr="00595894">
        <w:rPr>
          <w:rtl/>
        </w:rPr>
        <w:t xml:space="preserve">.  </w:t>
      </w:r>
    </w:p>
    <w:bookmarkEnd w:id="7"/>
    <w:bookmarkEnd w:id="8"/>
    <w:p w:rsidR="00A67535" w:rsidRPr="00595894" w:rsidRDefault="00A67535" w:rsidP="006E4F76">
      <w:pPr>
        <w:pStyle w:val="a6"/>
        <w:tabs>
          <w:tab w:val="left" w:pos="8646"/>
        </w:tabs>
        <w:ind w:left="1143"/>
        <w:jc w:val="both"/>
        <w:rPr>
          <w:b/>
          <w:bCs/>
          <w:sz w:val="26"/>
          <w:rtl/>
        </w:rPr>
      </w:pPr>
      <w:r w:rsidRPr="00595894">
        <w:rPr>
          <w:rFonts w:hint="cs"/>
          <w:b/>
          <w:bCs/>
          <w:u w:val="single"/>
          <w:rtl/>
        </w:rPr>
        <w:t>יודגש</w:t>
      </w:r>
      <w:r w:rsidRPr="00595894">
        <w:rPr>
          <w:b/>
          <w:bCs/>
          <w:u w:val="single"/>
          <w:rtl/>
        </w:rPr>
        <w:t xml:space="preserve"> </w:t>
      </w:r>
      <w:r w:rsidRPr="00595894">
        <w:rPr>
          <w:rFonts w:hint="cs"/>
          <w:b/>
          <w:bCs/>
          <w:u w:val="single"/>
          <w:rtl/>
        </w:rPr>
        <w:t>כי</w:t>
      </w:r>
      <w:r w:rsidRPr="00595894">
        <w:rPr>
          <w:b/>
          <w:bCs/>
          <w:u w:val="single"/>
          <w:rtl/>
        </w:rPr>
        <w:t xml:space="preserve"> </w:t>
      </w:r>
      <w:r w:rsidRPr="00595894">
        <w:rPr>
          <w:rFonts w:hint="cs"/>
          <w:b/>
          <w:bCs/>
          <w:u w:val="single"/>
          <w:rtl/>
        </w:rPr>
        <w:t>על</w:t>
      </w:r>
      <w:r w:rsidRPr="00595894">
        <w:rPr>
          <w:b/>
          <w:bCs/>
          <w:u w:val="single"/>
          <w:rtl/>
        </w:rPr>
        <w:t xml:space="preserve"> </w:t>
      </w:r>
      <w:r w:rsidRPr="00595894">
        <w:rPr>
          <w:rFonts w:hint="cs"/>
          <w:b/>
          <w:bCs/>
          <w:u w:val="single"/>
          <w:rtl/>
        </w:rPr>
        <w:t>ההצעה</w:t>
      </w:r>
      <w:r w:rsidRPr="00595894">
        <w:rPr>
          <w:b/>
          <w:bCs/>
          <w:u w:val="single"/>
          <w:rtl/>
        </w:rPr>
        <w:t xml:space="preserve"> </w:t>
      </w:r>
      <w:r w:rsidRPr="00595894">
        <w:rPr>
          <w:rFonts w:hint="cs"/>
          <w:b/>
          <w:bCs/>
          <w:u w:val="single"/>
          <w:rtl/>
        </w:rPr>
        <w:t>להיות</w:t>
      </w:r>
      <w:r w:rsidRPr="00595894">
        <w:rPr>
          <w:b/>
          <w:bCs/>
          <w:u w:val="single"/>
          <w:rtl/>
        </w:rPr>
        <w:t xml:space="preserve"> </w:t>
      </w:r>
      <w:r w:rsidRPr="00595894">
        <w:rPr>
          <w:rFonts w:hint="cs"/>
          <w:b/>
          <w:bCs/>
          <w:u w:val="single"/>
          <w:rtl/>
        </w:rPr>
        <w:t>מוגשת</w:t>
      </w:r>
      <w:r w:rsidRPr="00595894">
        <w:rPr>
          <w:b/>
          <w:bCs/>
          <w:u w:val="single"/>
          <w:rtl/>
        </w:rPr>
        <w:t xml:space="preserve"> </w:t>
      </w:r>
      <w:r w:rsidRPr="00595894">
        <w:rPr>
          <w:rFonts w:hint="cs"/>
          <w:b/>
          <w:bCs/>
          <w:u w:val="single"/>
          <w:rtl/>
        </w:rPr>
        <w:t>על</w:t>
      </w:r>
      <w:r w:rsidRPr="00595894">
        <w:rPr>
          <w:b/>
          <w:bCs/>
          <w:u w:val="single"/>
          <w:rtl/>
        </w:rPr>
        <w:t xml:space="preserve"> </w:t>
      </w:r>
      <w:r w:rsidRPr="00595894">
        <w:rPr>
          <w:rFonts w:hint="cs"/>
          <w:b/>
          <w:bCs/>
          <w:u w:val="single"/>
          <w:rtl/>
        </w:rPr>
        <w:t>ידי</w:t>
      </w:r>
      <w:r w:rsidRPr="00595894">
        <w:rPr>
          <w:b/>
          <w:bCs/>
          <w:u w:val="single"/>
          <w:rtl/>
        </w:rPr>
        <w:t xml:space="preserve"> </w:t>
      </w:r>
      <w:r w:rsidRPr="00595894">
        <w:rPr>
          <w:rFonts w:hint="cs"/>
          <w:b/>
          <w:bCs/>
          <w:u w:val="single"/>
          <w:rtl/>
        </w:rPr>
        <w:t>ישות</w:t>
      </w:r>
      <w:r w:rsidRPr="00595894">
        <w:rPr>
          <w:b/>
          <w:bCs/>
          <w:u w:val="single"/>
          <w:rtl/>
        </w:rPr>
        <w:t xml:space="preserve"> </w:t>
      </w:r>
      <w:r w:rsidRPr="00595894">
        <w:rPr>
          <w:rFonts w:hint="cs"/>
          <w:b/>
          <w:bCs/>
          <w:u w:val="single"/>
          <w:rtl/>
        </w:rPr>
        <w:t>משפטית</w:t>
      </w:r>
      <w:r w:rsidRPr="00595894">
        <w:rPr>
          <w:b/>
          <w:bCs/>
          <w:u w:val="single"/>
          <w:rtl/>
        </w:rPr>
        <w:t xml:space="preserve"> </w:t>
      </w:r>
      <w:r w:rsidRPr="00595894">
        <w:rPr>
          <w:rFonts w:hint="cs"/>
          <w:b/>
          <w:bCs/>
          <w:u w:val="single"/>
          <w:rtl/>
        </w:rPr>
        <w:t>אחת</w:t>
      </w:r>
      <w:r w:rsidRPr="00595894">
        <w:rPr>
          <w:b/>
          <w:bCs/>
          <w:u w:val="single"/>
          <w:rtl/>
        </w:rPr>
        <w:t xml:space="preserve"> </w:t>
      </w:r>
      <w:r w:rsidRPr="00595894">
        <w:rPr>
          <w:rFonts w:hint="cs"/>
          <w:b/>
          <w:bCs/>
          <w:u w:val="single"/>
          <w:rtl/>
        </w:rPr>
        <w:t>בלבד</w:t>
      </w:r>
      <w:r w:rsidRPr="00595894">
        <w:rPr>
          <w:b/>
          <w:bCs/>
          <w:u w:val="single"/>
          <w:rtl/>
        </w:rPr>
        <w:t xml:space="preserve"> </w:t>
      </w:r>
      <w:r w:rsidRPr="00595894">
        <w:rPr>
          <w:rFonts w:hint="cs"/>
          <w:b/>
          <w:bCs/>
          <w:u w:val="single"/>
          <w:rtl/>
        </w:rPr>
        <w:t>וכל</w:t>
      </w:r>
      <w:r w:rsidRPr="00595894">
        <w:rPr>
          <w:b/>
          <w:bCs/>
          <w:u w:val="single"/>
          <w:rtl/>
        </w:rPr>
        <w:t xml:space="preserve"> </w:t>
      </w:r>
      <w:r w:rsidRPr="00595894">
        <w:rPr>
          <w:rFonts w:hint="cs"/>
          <w:b/>
          <w:bCs/>
          <w:u w:val="single"/>
          <w:rtl/>
        </w:rPr>
        <w:t>האישורים</w:t>
      </w:r>
      <w:r w:rsidRPr="00595894">
        <w:rPr>
          <w:b/>
          <w:bCs/>
          <w:u w:val="single"/>
          <w:rtl/>
        </w:rPr>
        <w:t xml:space="preserve"> </w:t>
      </w:r>
      <w:r w:rsidRPr="00595894">
        <w:rPr>
          <w:rFonts w:hint="cs"/>
          <w:b/>
          <w:bCs/>
          <w:u w:val="single"/>
          <w:rtl/>
        </w:rPr>
        <w:t>הנדרשים</w:t>
      </w:r>
      <w:r w:rsidRPr="00595894">
        <w:rPr>
          <w:b/>
          <w:bCs/>
          <w:u w:val="single"/>
          <w:rtl/>
        </w:rPr>
        <w:t xml:space="preserve"> </w:t>
      </w:r>
      <w:r w:rsidRPr="00595894">
        <w:rPr>
          <w:rFonts w:hint="cs"/>
          <w:b/>
          <w:bCs/>
          <w:u w:val="single"/>
          <w:rtl/>
        </w:rPr>
        <w:t>על</w:t>
      </w:r>
      <w:r w:rsidRPr="00595894">
        <w:rPr>
          <w:b/>
          <w:bCs/>
          <w:u w:val="single"/>
          <w:rtl/>
        </w:rPr>
        <w:t xml:space="preserve"> </w:t>
      </w:r>
      <w:r w:rsidRPr="00595894">
        <w:rPr>
          <w:rFonts w:hint="cs"/>
          <w:b/>
          <w:bCs/>
          <w:u w:val="single"/>
          <w:rtl/>
        </w:rPr>
        <w:t>פי</w:t>
      </w:r>
      <w:r w:rsidRPr="00595894">
        <w:rPr>
          <w:b/>
          <w:bCs/>
          <w:u w:val="single"/>
          <w:rtl/>
        </w:rPr>
        <w:t xml:space="preserve"> </w:t>
      </w:r>
      <w:r w:rsidRPr="00595894">
        <w:rPr>
          <w:rFonts w:hint="cs"/>
          <w:b/>
          <w:bCs/>
          <w:u w:val="single"/>
          <w:rtl/>
        </w:rPr>
        <w:t>מכרז</w:t>
      </w:r>
      <w:r w:rsidRPr="00595894">
        <w:rPr>
          <w:b/>
          <w:bCs/>
          <w:u w:val="single"/>
          <w:rtl/>
        </w:rPr>
        <w:t xml:space="preserve"> </w:t>
      </w:r>
      <w:r w:rsidRPr="00595894">
        <w:rPr>
          <w:rFonts w:hint="cs"/>
          <w:b/>
          <w:bCs/>
          <w:u w:val="single"/>
          <w:rtl/>
        </w:rPr>
        <w:t>זה</w:t>
      </w:r>
      <w:r w:rsidRPr="00595894">
        <w:rPr>
          <w:b/>
          <w:bCs/>
          <w:u w:val="single"/>
          <w:rtl/>
        </w:rPr>
        <w:t xml:space="preserve"> </w:t>
      </w:r>
      <w:r w:rsidRPr="00595894">
        <w:rPr>
          <w:rFonts w:hint="cs"/>
          <w:b/>
          <w:bCs/>
          <w:u w:val="single"/>
          <w:rtl/>
        </w:rPr>
        <w:t>יהיו</w:t>
      </w:r>
      <w:r w:rsidRPr="00595894">
        <w:rPr>
          <w:b/>
          <w:bCs/>
          <w:u w:val="single"/>
          <w:rtl/>
        </w:rPr>
        <w:t xml:space="preserve"> </w:t>
      </w:r>
      <w:r w:rsidRPr="00595894">
        <w:rPr>
          <w:rFonts w:hint="cs"/>
          <w:b/>
          <w:bCs/>
          <w:u w:val="single"/>
          <w:rtl/>
        </w:rPr>
        <w:t>על</w:t>
      </w:r>
      <w:r w:rsidRPr="00595894">
        <w:rPr>
          <w:b/>
          <w:bCs/>
          <w:u w:val="single"/>
          <w:rtl/>
        </w:rPr>
        <w:t xml:space="preserve"> </w:t>
      </w:r>
      <w:r w:rsidRPr="00595894">
        <w:rPr>
          <w:rFonts w:hint="cs"/>
          <w:b/>
          <w:bCs/>
          <w:u w:val="single"/>
          <w:rtl/>
        </w:rPr>
        <w:t>שמה</w:t>
      </w:r>
      <w:r w:rsidRPr="00595894">
        <w:rPr>
          <w:b/>
          <w:bCs/>
          <w:u w:val="single"/>
          <w:rtl/>
        </w:rPr>
        <w:t xml:space="preserve"> </w:t>
      </w:r>
      <w:r w:rsidRPr="00595894">
        <w:rPr>
          <w:rFonts w:hint="cs"/>
          <w:b/>
          <w:bCs/>
          <w:u w:val="single"/>
          <w:rtl/>
        </w:rPr>
        <w:t>של</w:t>
      </w:r>
      <w:r w:rsidRPr="00595894">
        <w:rPr>
          <w:b/>
          <w:bCs/>
          <w:u w:val="single"/>
          <w:rtl/>
        </w:rPr>
        <w:t xml:space="preserve"> </w:t>
      </w:r>
      <w:r w:rsidRPr="00595894">
        <w:rPr>
          <w:rFonts w:hint="cs"/>
          <w:b/>
          <w:bCs/>
          <w:u w:val="single"/>
          <w:rtl/>
        </w:rPr>
        <w:t>אותה</w:t>
      </w:r>
      <w:r w:rsidRPr="00595894">
        <w:rPr>
          <w:b/>
          <w:bCs/>
          <w:u w:val="single"/>
          <w:rtl/>
        </w:rPr>
        <w:t xml:space="preserve"> </w:t>
      </w:r>
      <w:r w:rsidRPr="00595894">
        <w:rPr>
          <w:rFonts w:hint="cs"/>
          <w:b/>
          <w:bCs/>
          <w:u w:val="single"/>
          <w:rtl/>
        </w:rPr>
        <w:t>ישות</w:t>
      </w:r>
      <w:r w:rsidRPr="00595894">
        <w:rPr>
          <w:b/>
          <w:bCs/>
          <w:u w:val="single"/>
          <w:rtl/>
        </w:rPr>
        <w:t xml:space="preserve"> </w:t>
      </w:r>
      <w:r w:rsidRPr="00595894">
        <w:rPr>
          <w:rFonts w:hint="cs"/>
          <w:b/>
          <w:bCs/>
          <w:u w:val="single"/>
          <w:rtl/>
        </w:rPr>
        <w:t>משפטית</w:t>
      </w:r>
      <w:r w:rsidRPr="00595894">
        <w:rPr>
          <w:b/>
          <w:bCs/>
          <w:u w:val="single"/>
          <w:rtl/>
        </w:rPr>
        <w:t>.</w:t>
      </w:r>
    </w:p>
    <w:p w:rsidR="00A67535" w:rsidRPr="00595894" w:rsidRDefault="00A67535" w:rsidP="006E4F76">
      <w:pPr>
        <w:pStyle w:val="a6"/>
        <w:numPr>
          <w:ilvl w:val="1"/>
          <w:numId w:val="18"/>
        </w:numPr>
        <w:tabs>
          <w:tab w:val="left" w:pos="8646"/>
        </w:tabs>
        <w:ind w:right="0"/>
        <w:jc w:val="both"/>
      </w:pPr>
      <w:r w:rsidRPr="00595894">
        <w:rPr>
          <w:rFonts w:hint="cs"/>
          <w:rtl/>
        </w:rPr>
        <w:t>המציע</w:t>
      </w:r>
      <w:r w:rsidRPr="00595894">
        <w:rPr>
          <w:rtl/>
        </w:rPr>
        <w:t xml:space="preserve"> </w:t>
      </w:r>
      <w:r w:rsidRPr="00595894">
        <w:rPr>
          <w:rFonts w:hint="cs"/>
          <w:rtl/>
        </w:rPr>
        <w:t>מנהל</w:t>
      </w:r>
      <w:r w:rsidRPr="00595894">
        <w:rPr>
          <w:rtl/>
        </w:rPr>
        <w:t xml:space="preserve"> </w:t>
      </w:r>
      <w:r w:rsidRPr="00595894">
        <w:rPr>
          <w:rFonts w:hint="cs"/>
          <w:rtl/>
        </w:rPr>
        <w:t>ספרים</w:t>
      </w:r>
      <w:r w:rsidRPr="00595894">
        <w:rPr>
          <w:rtl/>
        </w:rPr>
        <w:t xml:space="preserve"> </w:t>
      </w:r>
      <w:r w:rsidRPr="00595894">
        <w:rPr>
          <w:rFonts w:hint="cs"/>
          <w:rtl/>
        </w:rPr>
        <w:t>כדין</w:t>
      </w:r>
      <w:r w:rsidRPr="00595894">
        <w:rPr>
          <w:rtl/>
        </w:rPr>
        <w:t xml:space="preserve"> </w:t>
      </w:r>
      <w:r w:rsidRPr="00595894">
        <w:rPr>
          <w:rFonts w:hint="cs"/>
          <w:rtl/>
        </w:rPr>
        <w:t>ובידיו</w:t>
      </w:r>
      <w:r w:rsidRPr="00595894">
        <w:rPr>
          <w:rtl/>
        </w:rPr>
        <w:t xml:space="preserve"> </w:t>
      </w:r>
      <w:r w:rsidRPr="00595894">
        <w:rPr>
          <w:rFonts w:hint="cs"/>
          <w:rtl/>
        </w:rPr>
        <w:t>כל האישורים</w:t>
      </w:r>
      <w:r w:rsidRPr="00595894">
        <w:rPr>
          <w:rtl/>
        </w:rPr>
        <w:t xml:space="preserve"> </w:t>
      </w:r>
      <w:r w:rsidRPr="00595894">
        <w:rPr>
          <w:rFonts w:hint="cs"/>
          <w:rtl/>
        </w:rPr>
        <w:t>הנדרשים</w:t>
      </w:r>
      <w:r w:rsidRPr="00595894">
        <w:rPr>
          <w:rtl/>
        </w:rPr>
        <w:t xml:space="preserve"> </w:t>
      </w:r>
      <w:r w:rsidRPr="00595894">
        <w:rPr>
          <w:rFonts w:hint="cs"/>
          <w:rtl/>
        </w:rPr>
        <w:t>לפי</w:t>
      </w:r>
      <w:r w:rsidRPr="00595894">
        <w:rPr>
          <w:rtl/>
        </w:rPr>
        <w:t xml:space="preserve"> </w:t>
      </w:r>
      <w:r w:rsidRPr="00595894">
        <w:rPr>
          <w:rFonts w:hint="cs"/>
          <w:rtl/>
        </w:rPr>
        <w:t>חוק</w:t>
      </w:r>
      <w:r w:rsidRPr="00595894">
        <w:rPr>
          <w:rtl/>
        </w:rPr>
        <w:t xml:space="preserve"> </w:t>
      </w:r>
      <w:r w:rsidRPr="00595894">
        <w:rPr>
          <w:rFonts w:hint="cs"/>
          <w:rtl/>
        </w:rPr>
        <w:t>עסקאות</w:t>
      </w:r>
      <w:r w:rsidRPr="00595894">
        <w:rPr>
          <w:rtl/>
        </w:rPr>
        <w:t xml:space="preserve"> </w:t>
      </w:r>
      <w:r w:rsidRPr="00595894">
        <w:rPr>
          <w:rFonts w:hint="cs"/>
          <w:rtl/>
        </w:rPr>
        <w:t>גופים</w:t>
      </w:r>
      <w:r w:rsidRPr="00595894">
        <w:rPr>
          <w:rtl/>
        </w:rPr>
        <w:t xml:space="preserve"> </w:t>
      </w:r>
      <w:r w:rsidRPr="00595894">
        <w:rPr>
          <w:rFonts w:hint="cs"/>
          <w:rtl/>
        </w:rPr>
        <w:t>ציבוריים</w:t>
      </w:r>
      <w:r w:rsidRPr="00595894">
        <w:rPr>
          <w:rtl/>
        </w:rPr>
        <w:t xml:space="preserve">, </w:t>
      </w:r>
      <w:r w:rsidRPr="00595894">
        <w:rPr>
          <w:rFonts w:hint="cs"/>
          <w:rtl/>
        </w:rPr>
        <w:t>תשל</w:t>
      </w:r>
      <w:r w:rsidRPr="00595894">
        <w:rPr>
          <w:rtl/>
        </w:rPr>
        <w:t>"</w:t>
      </w:r>
      <w:r w:rsidRPr="00595894">
        <w:rPr>
          <w:rFonts w:hint="cs"/>
          <w:rtl/>
        </w:rPr>
        <w:t>ו</w:t>
      </w:r>
      <w:r w:rsidRPr="00595894">
        <w:rPr>
          <w:rtl/>
        </w:rPr>
        <w:t>-1976</w:t>
      </w:r>
      <w:r w:rsidRPr="00595894">
        <w:rPr>
          <w:rFonts w:hint="cs"/>
          <w:rtl/>
        </w:rPr>
        <w:t>.</w:t>
      </w:r>
      <w:r w:rsidRPr="00595894">
        <w:rPr>
          <w:rtl/>
        </w:rPr>
        <w:t xml:space="preserve"> </w:t>
      </w:r>
    </w:p>
    <w:p w:rsidR="00487457" w:rsidRPr="00595894" w:rsidRDefault="00487457" w:rsidP="00ED6706">
      <w:pPr>
        <w:overflowPunct w:val="0"/>
        <w:autoSpaceDE w:val="0"/>
        <w:autoSpaceDN w:val="0"/>
        <w:adjustRightInd w:val="0"/>
        <w:spacing w:line="280" w:lineRule="exact"/>
        <w:jc w:val="both"/>
        <w:textAlignment w:val="baseline"/>
        <w:rPr>
          <w:sz w:val="26"/>
        </w:rPr>
      </w:pPr>
    </w:p>
    <w:p w:rsidR="00BB4B6B" w:rsidRPr="00595894" w:rsidRDefault="00BB4B6B" w:rsidP="00552EE1">
      <w:pPr>
        <w:numPr>
          <w:ilvl w:val="0"/>
          <w:numId w:val="7"/>
        </w:numPr>
        <w:overflowPunct w:val="0"/>
        <w:autoSpaceDE w:val="0"/>
        <w:autoSpaceDN w:val="0"/>
        <w:adjustRightInd w:val="0"/>
        <w:ind w:left="566" w:hanging="567"/>
        <w:jc w:val="both"/>
        <w:textAlignment w:val="baseline"/>
        <w:rPr>
          <w:lang w:eastAsia="en-US"/>
        </w:rPr>
      </w:pPr>
      <w:bookmarkStart w:id="9" w:name="_Ref341607837"/>
      <w:r w:rsidRPr="00595894">
        <w:rPr>
          <w:rFonts w:hint="cs"/>
          <w:sz w:val="22"/>
          <w:rtl/>
        </w:rPr>
        <w:t>במכרז</w:t>
      </w:r>
      <w:r w:rsidRPr="00595894">
        <w:rPr>
          <w:sz w:val="22"/>
          <w:rtl/>
        </w:rPr>
        <w:t xml:space="preserve"> </w:t>
      </w:r>
      <w:r w:rsidRPr="00595894">
        <w:rPr>
          <w:rFonts w:hint="cs"/>
          <w:sz w:val="22"/>
          <w:rtl/>
        </w:rPr>
        <w:t>זה</w:t>
      </w:r>
      <w:r w:rsidRPr="00595894">
        <w:rPr>
          <w:sz w:val="22"/>
          <w:rtl/>
        </w:rPr>
        <w:t xml:space="preserve"> </w:t>
      </w:r>
      <w:r w:rsidRPr="00595894">
        <w:rPr>
          <w:rFonts w:hint="cs"/>
          <w:sz w:val="22"/>
          <w:rtl/>
        </w:rPr>
        <w:t>נערך</w:t>
      </w:r>
      <w:r w:rsidRPr="00595894">
        <w:rPr>
          <w:sz w:val="22"/>
          <w:rtl/>
        </w:rPr>
        <w:t xml:space="preserve"> </w:t>
      </w:r>
      <w:r w:rsidRPr="00595894">
        <w:rPr>
          <w:rFonts w:hint="cs"/>
          <w:b/>
          <w:bCs/>
          <w:sz w:val="22"/>
          <w:rtl/>
        </w:rPr>
        <w:t>אמדן</w:t>
      </w:r>
      <w:r w:rsidRPr="00595894">
        <w:rPr>
          <w:b/>
          <w:bCs/>
          <w:sz w:val="22"/>
          <w:rtl/>
        </w:rPr>
        <w:t xml:space="preserve"> </w:t>
      </w:r>
      <w:r w:rsidRPr="00595894">
        <w:rPr>
          <w:rFonts w:hint="cs"/>
          <w:b/>
          <w:bCs/>
          <w:sz w:val="22"/>
          <w:rtl/>
        </w:rPr>
        <w:t>שווי</w:t>
      </w:r>
      <w:r w:rsidRPr="00595894">
        <w:rPr>
          <w:b/>
          <w:bCs/>
          <w:sz w:val="22"/>
          <w:rtl/>
        </w:rPr>
        <w:t xml:space="preserve"> </w:t>
      </w:r>
      <w:r w:rsidRPr="00595894">
        <w:rPr>
          <w:rFonts w:hint="cs"/>
          <w:b/>
          <w:bCs/>
          <w:sz w:val="22"/>
          <w:rtl/>
        </w:rPr>
        <w:t>התקשרות</w:t>
      </w:r>
      <w:r w:rsidRPr="00595894">
        <w:rPr>
          <w:sz w:val="22"/>
          <w:rtl/>
        </w:rPr>
        <w:t xml:space="preserve"> </w:t>
      </w:r>
      <w:r w:rsidRPr="00595894">
        <w:rPr>
          <w:rFonts w:hint="cs"/>
          <w:sz w:val="22"/>
          <w:rtl/>
        </w:rPr>
        <w:t>אשר</w:t>
      </w:r>
      <w:r w:rsidRPr="00595894">
        <w:rPr>
          <w:sz w:val="22"/>
          <w:rtl/>
        </w:rPr>
        <w:t xml:space="preserve"> </w:t>
      </w:r>
      <w:r w:rsidR="00552EE1" w:rsidRPr="00595894">
        <w:rPr>
          <w:rFonts w:hint="cs"/>
          <w:sz w:val="22"/>
          <w:rtl/>
        </w:rPr>
        <w:t>ה</w:t>
      </w:r>
      <w:r w:rsidRPr="00595894">
        <w:rPr>
          <w:rFonts w:hint="cs"/>
          <w:sz w:val="22"/>
          <w:rtl/>
        </w:rPr>
        <w:t>ופקד</w:t>
      </w:r>
      <w:r w:rsidRPr="00595894">
        <w:rPr>
          <w:sz w:val="22"/>
          <w:rtl/>
        </w:rPr>
        <w:t xml:space="preserve"> </w:t>
      </w:r>
      <w:r w:rsidRPr="00595894">
        <w:rPr>
          <w:rFonts w:hint="cs"/>
          <w:sz w:val="22"/>
          <w:rtl/>
        </w:rPr>
        <w:t>במעטפה</w:t>
      </w:r>
      <w:r w:rsidRPr="00595894">
        <w:rPr>
          <w:sz w:val="22"/>
          <w:rtl/>
        </w:rPr>
        <w:t xml:space="preserve"> </w:t>
      </w:r>
      <w:r w:rsidRPr="00595894">
        <w:rPr>
          <w:rFonts w:hint="cs"/>
          <w:sz w:val="22"/>
          <w:rtl/>
        </w:rPr>
        <w:t>סגורה</w:t>
      </w:r>
      <w:r w:rsidRPr="00595894">
        <w:rPr>
          <w:sz w:val="22"/>
          <w:rtl/>
        </w:rPr>
        <w:t xml:space="preserve"> </w:t>
      </w:r>
      <w:r w:rsidRPr="00595894">
        <w:rPr>
          <w:rFonts w:hint="cs"/>
          <w:sz w:val="22"/>
          <w:rtl/>
        </w:rPr>
        <w:t>בתיבת</w:t>
      </w:r>
      <w:r w:rsidRPr="00595894">
        <w:rPr>
          <w:sz w:val="22"/>
          <w:rtl/>
        </w:rPr>
        <w:t xml:space="preserve"> </w:t>
      </w:r>
      <w:r w:rsidRPr="00595894">
        <w:rPr>
          <w:rFonts w:hint="cs"/>
          <w:sz w:val="22"/>
          <w:rtl/>
        </w:rPr>
        <w:t>המכרזים</w:t>
      </w:r>
      <w:r w:rsidRPr="00595894">
        <w:rPr>
          <w:rFonts w:hint="cs"/>
          <w:rtl/>
          <w:lang w:eastAsia="en-US"/>
        </w:rPr>
        <w:t xml:space="preserve">. בין היתר, </w:t>
      </w:r>
      <w:r w:rsidRPr="00595894">
        <w:rPr>
          <w:rFonts w:hint="cs"/>
          <w:rtl/>
        </w:rPr>
        <w:t>ועדת המכרזים תהא רשאית לפסול הצעת מחיר הגבוה</w:t>
      </w:r>
      <w:r w:rsidR="00552EE1" w:rsidRPr="00595894">
        <w:rPr>
          <w:rFonts w:hint="cs"/>
          <w:rtl/>
        </w:rPr>
        <w:t>ה</w:t>
      </w:r>
      <w:r w:rsidRPr="00595894">
        <w:rPr>
          <w:rFonts w:ascii="Calibri" w:eastAsia="Calibri" w:hAnsi="Calibri"/>
          <w:sz w:val="22"/>
          <w:rtl/>
        </w:rPr>
        <w:t xml:space="preserve"> מאומדן שווי ההתקשרות ב – 30%, </w:t>
      </w:r>
      <w:r w:rsidRPr="00595894">
        <w:rPr>
          <w:rFonts w:hint="cs"/>
          <w:rtl/>
        </w:rPr>
        <w:t>בהתאם ל</w:t>
      </w:r>
      <w:r w:rsidRPr="00595894">
        <w:rPr>
          <w:rFonts w:ascii="Calibri" w:eastAsia="Calibri" w:hAnsi="Calibri" w:hint="eastAsia"/>
          <w:sz w:val="22"/>
          <w:rtl/>
        </w:rPr>
        <w:t>שיקול</w:t>
      </w:r>
      <w:r w:rsidRPr="00595894">
        <w:rPr>
          <w:rFonts w:ascii="Calibri" w:eastAsia="Calibri" w:hAnsi="Calibri"/>
          <w:sz w:val="22"/>
          <w:rtl/>
        </w:rPr>
        <w:t xml:space="preserve"> </w:t>
      </w:r>
      <w:r w:rsidRPr="00595894">
        <w:rPr>
          <w:rFonts w:ascii="Calibri" w:eastAsia="Calibri" w:hAnsi="Calibri" w:hint="eastAsia"/>
          <w:sz w:val="22"/>
          <w:rtl/>
        </w:rPr>
        <w:t>דעתה</w:t>
      </w:r>
      <w:r w:rsidRPr="00595894">
        <w:rPr>
          <w:rFonts w:ascii="Calibri" w:eastAsia="Calibri" w:hAnsi="Calibri"/>
          <w:sz w:val="22"/>
          <w:rtl/>
        </w:rPr>
        <w:t xml:space="preserve"> </w:t>
      </w:r>
      <w:r w:rsidRPr="00595894">
        <w:rPr>
          <w:rFonts w:ascii="Calibri" w:eastAsia="Calibri" w:hAnsi="Calibri" w:hint="eastAsia"/>
          <w:sz w:val="22"/>
          <w:rtl/>
        </w:rPr>
        <w:t>הבלעדי</w:t>
      </w:r>
      <w:r w:rsidRPr="00595894">
        <w:rPr>
          <w:rFonts w:ascii="Calibri" w:eastAsia="Calibri" w:hAnsi="Calibri" w:hint="cs"/>
          <w:sz w:val="22"/>
          <w:rtl/>
        </w:rPr>
        <w:t>.</w:t>
      </w:r>
    </w:p>
    <w:p w:rsidR="00BB4B6B" w:rsidRPr="00595894" w:rsidRDefault="00BB4B6B" w:rsidP="00BB4B6B">
      <w:pPr>
        <w:overflowPunct w:val="0"/>
        <w:autoSpaceDE w:val="0"/>
        <w:autoSpaceDN w:val="0"/>
        <w:adjustRightInd w:val="0"/>
        <w:ind w:left="566"/>
        <w:jc w:val="both"/>
        <w:textAlignment w:val="baseline"/>
        <w:rPr>
          <w:lang w:eastAsia="en-US"/>
        </w:rPr>
      </w:pPr>
    </w:p>
    <w:p w:rsidR="001E4A75" w:rsidRPr="00595894" w:rsidRDefault="001E4A75" w:rsidP="00F57DCF">
      <w:pPr>
        <w:numPr>
          <w:ilvl w:val="0"/>
          <w:numId w:val="7"/>
        </w:numPr>
        <w:overflowPunct w:val="0"/>
        <w:autoSpaceDE w:val="0"/>
        <w:autoSpaceDN w:val="0"/>
        <w:adjustRightInd w:val="0"/>
        <w:ind w:left="566" w:hanging="567"/>
        <w:jc w:val="both"/>
        <w:textAlignment w:val="baseline"/>
        <w:rPr>
          <w:rtl/>
          <w:lang w:eastAsia="en-US"/>
        </w:rPr>
      </w:pPr>
      <w:r w:rsidRPr="00595894">
        <w:rPr>
          <w:rFonts w:hint="cs"/>
          <w:rtl/>
          <w:lang w:eastAsia="en-US"/>
        </w:rPr>
        <w:t xml:space="preserve">שאלות ובקשות להבהרות, יש להפנות לגב' </w:t>
      </w:r>
      <w:r w:rsidR="000A2EAC" w:rsidRPr="00595894">
        <w:rPr>
          <w:rFonts w:hint="cs"/>
          <w:rtl/>
          <w:lang w:eastAsia="en-US"/>
        </w:rPr>
        <w:t>שיר נווה</w:t>
      </w:r>
      <w:r w:rsidRPr="00595894">
        <w:rPr>
          <w:rFonts w:hint="cs"/>
          <w:rtl/>
          <w:lang w:eastAsia="en-US"/>
        </w:rPr>
        <w:t xml:space="preserve">, מרכזת ועדת המכרזים, בכתב בלבד </w:t>
      </w:r>
      <w:r w:rsidR="00E65733" w:rsidRPr="00595894">
        <w:rPr>
          <w:rFonts w:hint="cs"/>
          <w:rtl/>
          <w:lang w:eastAsia="en-US"/>
        </w:rPr>
        <w:t xml:space="preserve">בקובץ </w:t>
      </w:r>
      <w:r w:rsidR="00E65733" w:rsidRPr="00595894">
        <w:rPr>
          <w:rFonts w:hint="cs"/>
          <w:lang w:eastAsia="en-US"/>
        </w:rPr>
        <w:t>WORD</w:t>
      </w:r>
      <w:r w:rsidR="00E65733" w:rsidRPr="00595894">
        <w:rPr>
          <w:rFonts w:hint="cs"/>
          <w:rtl/>
          <w:lang w:eastAsia="en-US"/>
        </w:rPr>
        <w:t xml:space="preserve">, </w:t>
      </w:r>
      <w:r w:rsidRPr="00595894">
        <w:rPr>
          <w:rFonts w:hint="cs"/>
          <w:rtl/>
          <w:lang w:eastAsia="en-US"/>
        </w:rPr>
        <w:t xml:space="preserve">באמצעות דוא"ל </w:t>
      </w:r>
      <w:r w:rsidR="000A2EAC" w:rsidRPr="00595894">
        <w:rPr>
          <w:lang w:eastAsia="en-US"/>
        </w:rPr>
        <w:t>shirn</w:t>
      </w:r>
      <w:r w:rsidR="00E65733" w:rsidRPr="00595894">
        <w:rPr>
          <w:lang w:eastAsia="en-US"/>
        </w:rPr>
        <w:t>@pmo.gov.il</w:t>
      </w:r>
      <w:r w:rsidR="00E65733" w:rsidRPr="00595894">
        <w:rPr>
          <w:rtl/>
          <w:lang w:eastAsia="en-US"/>
        </w:rPr>
        <w:t>,</w:t>
      </w:r>
      <w:r w:rsidR="00E65733" w:rsidRPr="00595894">
        <w:rPr>
          <w:rFonts w:hint="cs"/>
          <w:rtl/>
          <w:lang w:eastAsia="en-US"/>
        </w:rPr>
        <w:t xml:space="preserve"> </w:t>
      </w:r>
      <w:r w:rsidRPr="00595894">
        <w:rPr>
          <w:rFonts w:hint="eastAsia"/>
          <w:rtl/>
          <w:lang w:eastAsia="en-US"/>
        </w:rPr>
        <w:t>לא</w:t>
      </w:r>
      <w:r w:rsidRPr="00595894">
        <w:rPr>
          <w:rtl/>
          <w:lang w:eastAsia="en-US"/>
        </w:rPr>
        <w:t xml:space="preserve"> יאוחר מיום </w:t>
      </w:r>
      <w:r w:rsidR="00F57DCF" w:rsidRPr="00595894">
        <w:rPr>
          <w:rFonts w:hint="cs"/>
          <w:rtl/>
          <w:lang w:eastAsia="en-US"/>
        </w:rPr>
        <w:t>9</w:t>
      </w:r>
      <w:r w:rsidR="00B54F61" w:rsidRPr="00595894">
        <w:rPr>
          <w:rFonts w:hint="cs"/>
          <w:rtl/>
          <w:lang w:eastAsia="en-US"/>
        </w:rPr>
        <w:t>.</w:t>
      </w:r>
      <w:r w:rsidR="00956419" w:rsidRPr="00595894">
        <w:rPr>
          <w:rFonts w:hint="cs"/>
          <w:rtl/>
          <w:lang w:eastAsia="en-US"/>
        </w:rPr>
        <w:t>10</w:t>
      </w:r>
      <w:r w:rsidR="00B54F61" w:rsidRPr="00595894">
        <w:rPr>
          <w:rFonts w:hint="cs"/>
          <w:rtl/>
          <w:lang w:eastAsia="en-US"/>
        </w:rPr>
        <w:t>.2013</w:t>
      </w:r>
      <w:r w:rsidR="00B54F61" w:rsidRPr="00595894">
        <w:rPr>
          <w:rtl/>
          <w:lang w:eastAsia="en-US"/>
        </w:rPr>
        <w:t xml:space="preserve"> </w:t>
      </w:r>
      <w:r w:rsidRPr="00595894">
        <w:rPr>
          <w:rtl/>
          <w:lang w:eastAsia="en-US"/>
        </w:rPr>
        <w:t>בשעה 12</w:t>
      </w:r>
      <w:r w:rsidR="00F57DCF" w:rsidRPr="00595894">
        <w:rPr>
          <w:rFonts w:hint="cs"/>
          <w:rtl/>
          <w:lang w:eastAsia="en-US"/>
        </w:rPr>
        <w:t>:</w:t>
      </w:r>
      <w:r w:rsidRPr="00595894">
        <w:rPr>
          <w:rtl/>
          <w:lang w:eastAsia="en-US"/>
        </w:rPr>
        <w:t>00</w:t>
      </w:r>
      <w:r w:rsidR="00E65733" w:rsidRPr="00595894">
        <w:rPr>
          <w:rFonts w:hint="cs"/>
          <w:rtl/>
          <w:lang w:eastAsia="en-US"/>
        </w:rPr>
        <w:t>.</w:t>
      </w:r>
      <w:r w:rsidRPr="00595894">
        <w:rPr>
          <w:rtl/>
          <w:lang w:eastAsia="en-US"/>
        </w:rPr>
        <w:t xml:space="preserve"> </w:t>
      </w:r>
      <w:r w:rsidRPr="00595894">
        <w:rPr>
          <w:rFonts w:hint="cs"/>
          <w:rtl/>
          <w:lang w:eastAsia="en-US"/>
        </w:rPr>
        <w:t xml:space="preserve">חובה לציין בתכתובת הדוא"ל את שם המציע, מספר הטלפון ומס' המכרז. </w:t>
      </w:r>
      <w:r w:rsidR="00876822" w:rsidRPr="00595894">
        <w:rPr>
          <w:rFonts w:hint="cs"/>
          <w:rtl/>
          <w:lang w:eastAsia="en-US"/>
        </w:rPr>
        <w:t xml:space="preserve">יש לוודא </w:t>
      </w:r>
      <w:r w:rsidR="00876822" w:rsidRPr="00595894">
        <w:rPr>
          <w:rFonts w:hint="cs"/>
          <w:rtl/>
          <w:lang w:eastAsia="en-US"/>
        </w:rPr>
        <w:lastRenderedPageBreak/>
        <w:t>קבלת הדוא"ל בטלפון 02-</w:t>
      </w:r>
      <w:r w:rsidR="000A2EAC" w:rsidRPr="00595894">
        <w:rPr>
          <w:rFonts w:hint="cs"/>
          <w:rtl/>
          <w:lang w:eastAsia="en-US"/>
        </w:rPr>
        <w:t>5422103</w:t>
      </w:r>
      <w:r w:rsidR="00876822" w:rsidRPr="00595894">
        <w:rPr>
          <w:rFonts w:hint="cs"/>
          <w:rtl/>
          <w:lang w:eastAsia="en-US"/>
        </w:rPr>
        <w:t xml:space="preserve">. </w:t>
      </w:r>
      <w:r w:rsidRPr="00595894">
        <w:rPr>
          <w:rFonts w:hint="cs"/>
          <w:rtl/>
          <w:lang w:eastAsia="en-US"/>
        </w:rPr>
        <w:t xml:space="preserve">שאלות ההבהרה תכלולנה את מספר הסעיף והמסמך במכרז אליו מתייחסת השאלה. המשרד יפרסם את תשובותיו עד ליום </w:t>
      </w:r>
      <w:r w:rsidR="00F57DCF" w:rsidRPr="00595894">
        <w:rPr>
          <w:rFonts w:hint="cs"/>
          <w:rtl/>
          <w:lang w:eastAsia="en-US"/>
        </w:rPr>
        <w:t>15</w:t>
      </w:r>
      <w:r w:rsidR="00956419" w:rsidRPr="00595894">
        <w:rPr>
          <w:rFonts w:hint="cs"/>
          <w:rtl/>
          <w:lang w:eastAsia="en-US"/>
        </w:rPr>
        <w:t xml:space="preserve">.10.2013 </w:t>
      </w:r>
      <w:r w:rsidRPr="00595894">
        <w:rPr>
          <w:rFonts w:hint="cs"/>
          <w:rtl/>
          <w:lang w:eastAsia="en-US"/>
        </w:rPr>
        <w:t>בשעה 12:00.</w:t>
      </w:r>
      <w:bookmarkEnd w:id="9"/>
    </w:p>
    <w:p w:rsidR="00DA3122" w:rsidRPr="00595894" w:rsidRDefault="00DA3122" w:rsidP="00C017DD">
      <w:pPr>
        <w:pStyle w:val="a6"/>
        <w:overflowPunct w:val="0"/>
        <w:autoSpaceDE w:val="0"/>
        <w:autoSpaceDN w:val="0"/>
        <w:adjustRightInd w:val="0"/>
        <w:ind w:left="566"/>
        <w:jc w:val="both"/>
        <w:textAlignment w:val="baseline"/>
        <w:rPr>
          <w:sz w:val="26"/>
        </w:rPr>
      </w:pPr>
    </w:p>
    <w:p w:rsidR="004D2588" w:rsidRPr="00595894" w:rsidRDefault="00214B9D" w:rsidP="00F57DCF">
      <w:pPr>
        <w:pStyle w:val="a6"/>
        <w:numPr>
          <w:ilvl w:val="0"/>
          <w:numId w:val="7"/>
        </w:numPr>
        <w:overflowPunct w:val="0"/>
        <w:autoSpaceDE w:val="0"/>
        <w:autoSpaceDN w:val="0"/>
        <w:adjustRightInd w:val="0"/>
        <w:ind w:left="566" w:hanging="567"/>
        <w:jc w:val="both"/>
        <w:textAlignment w:val="baseline"/>
        <w:rPr>
          <w:sz w:val="26"/>
        </w:rPr>
      </w:pPr>
      <w:r w:rsidRPr="00595894">
        <w:rPr>
          <w:rFonts w:hint="eastAsia"/>
          <w:rtl/>
        </w:rPr>
        <w:t>את</w:t>
      </w:r>
      <w:r w:rsidRPr="00595894">
        <w:rPr>
          <w:rtl/>
        </w:rPr>
        <w:t xml:space="preserve"> ההצעות למכרז יש להגיש בשפה העברית בלבד </w:t>
      </w:r>
      <w:r w:rsidRPr="00595894">
        <w:rPr>
          <w:rFonts w:hint="eastAsia"/>
          <w:b/>
          <w:bCs/>
          <w:rtl/>
        </w:rPr>
        <w:t>לא</w:t>
      </w:r>
      <w:r w:rsidRPr="00595894">
        <w:rPr>
          <w:b/>
          <w:bCs/>
          <w:rtl/>
        </w:rPr>
        <w:t xml:space="preserve"> יאוחר מיום </w:t>
      </w:r>
      <w:r w:rsidR="00F57DCF" w:rsidRPr="00595894">
        <w:rPr>
          <w:rFonts w:hint="cs"/>
          <w:b/>
          <w:bCs/>
          <w:rtl/>
        </w:rPr>
        <w:t>24</w:t>
      </w:r>
      <w:r w:rsidR="00B54F61" w:rsidRPr="00595894">
        <w:rPr>
          <w:rFonts w:hint="cs"/>
          <w:b/>
          <w:bCs/>
          <w:rtl/>
        </w:rPr>
        <w:t>.</w:t>
      </w:r>
      <w:r w:rsidR="00956419" w:rsidRPr="00595894">
        <w:rPr>
          <w:rFonts w:hint="cs"/>
          <w:b/>
          <w:bCs/>
          <w:rtl/>
        </w:rPr>
        <w:t>10</w:t>
      </w:r>
      <w:r w:rsidR="00B54F61" w:rsidRPr="00595894">
        <w:rPr>
          <w:rFonts w:hint="cs"/>
          <w:b/>
          <w:bCs/>
          <w:rtl/>
        </w:rPr>
        <w:t xml:space="preserve">.2013 </w:t>
      </w:r>
      <w:r w:rsidR="004D2588" w:rsidRPr="00595894">
        <w:rPr>
          <w:rFonts w:hint="cs"/>
          <w:b/>
          <w:bCs/>
          <w:rtl/>
        </w:rPr>
        <w:t>עד השעה 12</w:t>
      </w:r>
      <w:r w:rsidR="00F57DCF" w:rsidRPr="00595894">
        <w:rPr>
          <w:rFonts w:hint="cs"/>
          <w:b/>
          <w:bCs/>
          <w:rtl/>
        </w:rPr>
        <w:t>:</w:t>
      </w:r>
      <w:r w:rsidR="004D2588" w:rsidRPr="00595894">
        <w:rPr>
          <w:rFonts w:hint="cs"/>
          <w:b/>
          <w:bCs/>
          <w:rtl/>
        </w:rPr>
        <w:t>00</w:t>
      </w:r>
      <w:r w:rsidR="004D2588" w:rsidRPr="00595894">
        <w:rPr>
          <w:rFonts w:hint="cs"/>
          <w:rtl/>
        </w:rPr>
        <w:t xml:space="preserve"> לתיבת המכרזים </w:t>
      </w:r>
      <w:r w:rsidRPr="00595894">
        <w:rPr>
          <w:rFonts w:hint="eastAsia"/>
          <w:rtl/>
        </w:rPr>
        <w:t>שבמשרד</w:t>
      </w:r>
      <w:r w:rsidRPr="00595894">
        <w:rPr>
          <w:rtl/>
        </w:rPr>
        <w:t xml:space="preserve"> </w:t>
      </w:r>
      <w:r w:rsidRPr="00595894">
        <w:rPr>
          <w:rFonts w:hint="eastAsia"/>
          <w:rtl/>
        </w:rPr>
        <w:t>לירושלים</w:t>
      </w:r>
      <w:r w:rsidRPr="00595894">
        <w:rPr>
          <w:rtl/>
        </w:rPr>
        <w:t xml:space="preserve"> </w:t>
      </w:r>
      <w:r w:rsidRPr="00595894">
        <w:rPr>
          <w:rFonts w:hint="eastAsia"/>
          <w:rtl/>
        </w:rPr>
        <w:t>והתפוצות</w:t>
      </w:r>
      <w:r w:rsidRPr="00595894">
        <w:rPr>
          <w:rtl/>
        </w:rPr>
        <w:t xml:space="preserve">, </w:t>
      </w:r>
      <w:r w:rsidRPr="00595894">
        <w:rPr>
          <w:rFonts w:hint="eastAsia"/>
          <w:rtl/>
        </w:rPr>
        <w:t>הממוקם</w:t>
      </w:r>
      <w:r w:rsidRPr="00595894">
        <w:rPr>
          <w:rtl/>
        </w:rPr>
        <w:t xml:space="preserve"> </w:t>
      </w:r>
      <w:r w:rsidRPr="00595894">
        <w:rPr>
          <w:rFonts w:hint="eastAsia"/>
          <w:rtl/>
        </w:rPr>
        <w:t>בגן</w:t>
      </w:r>
      <w:r w:rsidRPr="00595894">
        <w:rPr>
          <w:rtl/>
        </w:rPr>
        <w:t xml:space="preserve"> הטכנולוגי (בניין "המגדל", קומה 10), </w:t>
      </w:r>
      <w:r w:rsidRPr="00595894">
        <w:rPr>
          <w:rFonts w:hint="eastAsia"/>
          <w:rtl/>
        </w:rPr>
        <w:t>ברח</w:t>
      </w:r>
      <w:r w:rsidRPr="00595894">
        <w:rPr>
          <w:rtl/>
        </w:rPr>
        <w:t xml:space="preserve">' </w:t>
      </w:r>
      <w:r w:rsidRPr="00595894">
        <w:rPr>
          <w:rFonts w:hint="eastAsia"/>
          <w:rtl/>
        </w:rPr>
        <w:t>אגודת</w:t>
      </w:r>
      <w:r w:rsidRPr="00595894">
        <w:rPr>
          <w:rtl/>
        </w:rPr>
        <w:t xml:space="preserve"> הפועל 1, </w:t>
      </w:r>
      <w:r w:rsidRPr="00595894">
        <w:rPr>
          <w:rFonts w:hint="eastAsia"/>
          <w:rtl/>
        </w:rPr>
        <w:t>ירושלים</w:t>
      </w:r>
      <w:r w:rsidRPr="00595894">
        <w:rPr>
          <w:rtl/>
        </w:rPr>
        <w:t>.</w:t>
      </w:r>
    </w:p>
    <w:p w:rsidR="00F73294" w:rsidRPr="00595894" w:rsidRDefault="00F73294" w:rsidP="00F73294">
      <w:pPr>
        <w:pStyle w:val="a6"/>
        <w:rPr>
          <w:sz w:val="26"/>
          <w:rtl/>
        </w:rPr>
      </w:pPr>
    </w:p>
    <w:p w:rsidR="00F73294" w:rsidRPr="00595894" w:rsidRDefault="00F73294" w:rsidP="007F174C">
      <w:pPr>
        <w:pStyle w:val="a6"/>
        <w:numPr>
          <w:ilvl w:val="0"/>
          <w:numId w:val="7"/>
        </w:numPr>
        <w:overflowPunct w:val="0"/>
        <w:autoSpaceDE w:val="0"/>
        <w:autoSpaceDN w:val="0"/>
        <w:adjustRightInd w:val="0"/>
        <w:ind w:left="566" w:hanging="567"/>
        <w:jc w:val="both"/>
        <w:textAlignment w:val="baseline"/>
        <w:rPr>
          <w:sz w:val="26"/>
        </w:rPr>
      </w:pPr>
      <w:r w:rsidRPr="00595894">
        <w:rPr>
          <w:rFonts w:hint="cs"/>
          <w:sz w:val="26"/>
          <w:rtl/>
        </w:rPr>
        <w:t xml:space="preserve">הצעות המציעים תעמוד בתוקפן לפחות </w:t>
      </w:r>
      <w:r w:rsidR="007F174C" w:rsidRPr="00595894">
        <w:rPr>
          <w:rFonts w:hint="cs"/>
          <w:sz w:val="26"/>
          <w:rtl/>
        </w:rPr>
        <w:t xml:space="preserve">90 </w:t>
      </w:r>
      <w:r w:rsidR="00B54F61" w:rsidRPr="00595894">
        <w:rPr>
          <w:rFonts w:hint="cs"/>
          <w:sz w:val="26"/>
          <w:rtl/>
        </w:rPr>
        <w:t xml:space="preserve">יום </w:t>
      </w:r>
      <w:r w:rsidRPr="00595894">
        <w:rPr>
          <w:rFonts w:hint="cs"/>
          <w:sz w:val="26"/>
          <w:rtl/>
        </w:rPr>
        <w:t>מהמועד האחרון להגשת ההצעות.</w:t>
      </w:r>
    </w:p>
    <w:p w:rsidR="004D2588" w:rsidRPr="00595894" w:rsidRDefault="004D2588" w:rsidP="00C017DD">
      <w:pPr>
        <w:pStyle w:val="a6"/>
        <w:rPr>
          <w:sz w:val="26"/>
          <w:rtl/>
        </w:rPr>
      </w:pPr>
    </w:p>
    <w:p w:rsidR="00602DC4" w:rsidRPr="00595894" w:rsidRDefault="00602DC4" w:rsidP="00C017DD">
      <w:pPr>
        <w:pStyle w:val="a6"/>
        <w:numPr>
          <w:ilvl w:val="0"/>
          <w:numId w:val="7"/>
        </w:numPr>
        <w:overflowPunct w:val="0"/>
        <w:autoSpaceDE w:val="0"/>
        <w:autoSpaceDN w:val="0"/>
        <w:adjustRightInd w:val="0"/>
        <w:ind w:left="566" w:hanging="567"/>
        <w:jc w:val="both"/>
        <w:textAlignment w:val="baseline"/>
      </w:pPr>
      <w:r w:rsidRPr="00595894">
        <w:rPr>
          <w:rFonts w:hint="cs"/>
          <w:rtl/>
        </w:rPr>
        <w:t>את מסמכי המכרז המלאים ניתן למצוא באתר האינטרנט של משרד ראש הממשלה</w:t>
      </w:r>
      <w:r w:rsidR="002917B2" w:rsidRPr="00595894">
        <w:rPr>
          <w:rFonts w:hint="cs"/>
          <w:rtl/>
        </w:rPr>
        <w:t xml:space="preserve"> שכתובתו</w:t>
      </w:r>
      <w:r w:rsidRPr="00595894">
        <w:rPr>
          <w:rFonts w:hint="cs"/>
          <w:rtl/>
        </w:rPr>
        <w:t>:</w:t>
      </w:r>
    </w:p>
    <w:p w:rsidR="00BD3123" w:rsidRPr="00595894" w:rsidRDefault="000817FC" w:rsidP="001C42A3">
      <w:pPr>
        <w:pStyle w:val="a6"/>
        <w:ind w:left="566"/>
        <w:jc w:val="both"/>
        <w:rPr>
          <w:rtl/>
        </w:rPr>
      </w:pPr>
      <w:hyperlink r:id="rId8" w:history="1">
        <w:r w:rsidR="004D2588" w:rsidRPr="00595894">
          <w:rPr>
            <w:rStyle w:val="Hyperlink"/>
          </w:rPr>
          <w:t>www.pmo.gov.il</w:t>
        </w:r>
      </w:hyperlink>
      <w:r w:rsidR="002917B2" w:rsidRPr="00595894">
        <w:rPr>
          <w:rFonts w:hint="cs"/>
          <w:rtl/>
        </w:rPr>
        <w:t xml:space="preserve">; באתר האינטרנט של מנהל הרכש הממשלתי שכתובתו: </w:t>
      </w:r>
      <w:hyperlink r:id="rId9" w:history="1">
        <w:r w:rsidR="002917B2" w:rsidRPr="00595894">
          <w:rPr>
            <w:rStyle w:val="Hyperlink"/>
          </w:rPr>
          <w:t>www.mr.gov.il/purchasing</w:t>
        </w:r>
      </w:hyperlink>
      <w:r w:rsidR="002917B2" w:rsidRPr="00595894">
        <w:t xml:space="preserve"> </w:t>
      </w:r>
      <w:proofErr w:type="gramStart"/>
      <w:r w:rsidR="002917B2" w:rsidRPr="00595894">
        <w:rPr>
          <w:rFonts w:hint="cs"/>
          <w:rtl/>
        </w:rPr>
        <w:t xml:space="preserve">;  </w:t>
      </w:r>
      <w:r w:rsidR="00602DC4" w:rsidRPr="00595894">
        <w:rPr>
          <w:rFonts w:hint="cs"/>
          <w:rtl/>
        </w:rPr>
        <w:t>או</w:t>
      </w:r>
      <w:proofErr w:type="gramEnd"/>
      <w:r w:rsidR="00602DC4" w:rsidRPr="00595894">
        <w:rPr>
          <w:rFonts w:hint="cs"/>
          <w:rtl/>
        </w:rPr>
        <w:t xml:space="preserve"> באמצעות </w:t>
      </w:r>
      <w:r w:rsidR="00E65733" w:rsidRPr="00595894">
        <w:rPr>
          <w:rFonts w:hint="cs"/>
          <w:rtl/>
        </w:rPr>
        <w:t>פניה בדוא"ל ל</w:t>
      </w:r>
      <w:r w:rsidR="000A3E32" w:rsidRPr="00595894">
        <w:rPr>
          <w:rFonts w:hint="cs"/>
          <w:rtl/>
        </w:rPr>
        <w:t xml:space="preserve">מרכזת </w:t>
      </w:r>
      <w:r w:rsidR="00602DC4" w:rsidRPr="00595894">
        <w:rPr>
          <w:rFonts w:hint="cs"/>
          <w:rtl/>
        </w:rPr>
        <w:t>ועדת המכרזים</w:t>
      </w:r>
      <w:r w:rsidR="00876822" w:rsidRPr="00595894">
        <w:rPr>
          <w:rFonts w:hint="cs"/>
          <w:rtl/>
        </w:rPr>
        <w:t xml:space="preserve"> ולוודא קבלת הדוא"ל,</w:t>
      </w:r>
      <w:r w:rsidR="00E65733" w:rsidRPr="00595894">
        <w:rPr>
          <w:rFonts w:hint="cs"/>
          <w:rtl/>
        </w:rPr>
        <w:t xml:space="preserve"> כמפורט בסעיף </w:t>
      </w:r>
      <w:r w:rsidR="001C42A3" w:rsidRPr="00595894">
        <w:rPr>
          <w:rFonts w:hint="cs"/>
          <w:rtl/>
        </w:rPr>
        <w:t xml:space="preserve">5 </w:t>
      </w:r>
      <w:r w:rsidR="00E65733" w:rsidRPr="00595894">
        <w:rPr>
          <w:rFonts w:hint="cs"/>
          <w:rtl/>
        </w:rPr>
        <w:t xml:space="preserve">לעיל. </w:t>
      </w:r>
      <w:r w:rsidR="00BD3123" w:rsidRPr="00595894">
        <w:rPr>
          <w:rFonts w:hint="cs"/>
          <w:rtl/>
        </w:rPr>
        <w:t>.</w:t>
      </w:r>
    </w:p>
    <w:p w:rsidR="00602DC4" w:rsidRPr="00595894" w:rsidRDefault="00602DC4" w:rsidP="00C017DD">
      <w:pPr>
        <w:jc w:val="both"/>
        <w:rPr>
          <w:rtl/>
        </w:rPr>
      </w:pPr>
    </w:p>
    <w:p w:rsidR="002719FD" w:rsidRPr="00595894" w:rsidRDefault="002719FD" w:rsidP="00C017DD">
      <w:pPr>
        <w:jc w:val="both"/>
        <w:rPr>
          <w:rtl/>
        </w:rPr>
      </w:pPr>
    </w:p>
    <w:p w:rsidR="002719FD" w:rsidRPr="00595894" w:rsidRDefault="002719FD" w:rsidP="00C017DD">
      <w:pPr>
        <w:jc w:val="both"/>
        <w:rPr>
          <w:rtl/>
        </w:rPr>
      </w:pPr>
    </w:p>
    <w:p w:rsidR="002719FD" w:rsidRPr="00595894" w:rsidRDefault="002719FD" w:rsidP="00C017DD">
      <w:pPr>
        <w:jc w:val="both"/>
        <w:rPr>
          <w:rtl/>
        </w:rPr>
      </w:pPr>
    </w:p>
    <w:p w:rsidR="00602DC4" w:rsidRPr="00595894" w:rsidRDefault="000A2EAC" w:rsidP="00C017DD">
      <w:pPr>
        <w:jc w:val="both"/>
        <w:rPr>
          <w:rtl/>
        </w:rPr>
      </w:pP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00602DC4" w:rsidRPr="00595894">
        <w:rPr>
          <w:rFonts w:hint="cs"/>
          <w:rtl/>
        </w:rPr>
        <w:t>בברכה,</w:t>
      </w:r>
    </w:p>
    <w:p w:rsidR="00602DC4" w:rsidRPr="00595894" w:rsidRDefault="000A2EAC" w:rsidP="00C017DD">
      <w:pPr>
        <w:jc w:val="both"/>
        <w:rPr>
          <w:rtl/>
        </w:rPr>
      </w:pP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Pr="00595894">
        <w:rPr>
          <w:rFonts w:hint="cs"/>
          <w:rtl/>
        </w:rPr>
        <w:tab/>
      </w:r>
      <w:r w:rsidR="00602DC4" w:rsidRPr="00595894">
        <w:rPr>
          <w:rFonts w:hint="cs"/>
          <w:rtl/>
        </w:rPr>
        <w:t>ועדת המכרזים</w:t>
      </w:r>
    </w:p>
    <w:p w:rsidR="00602DC4" w:rsidRPr="00595894" w:rsidRDefault="000A2EAC" w:rsidP="000A2EAC">
      <w:pPr>
        <w:ind w:left="5760"/>
        <w:jc w:val="both"/>
      </w:pPr>
      <w:r w:rsidRPr="00595894">
        <w:rPr>
          <w:rFonts w:hint="cs"/>
          <w:rtl/>
        </w:rPr>
        <w:t>המשרד לירושלים</w:t>
      </w:r>
      <w:r w:rsidR="00602DC4" w:rsidRPr="00595894">
        <w:rPr>
          <w:rFonts w:hint="cs"/>
          <w:rtl/>
        </w:rPr>
        <w:t xml:space="preserve"> והתפוצות</w:t>
      </w:r>
    </w:p>
    <w:p w:rsidR="00602DC4" w:rsidRPr="00595894" w:rsidRDefault="00602DC4" w:rsidP="00C017DD">
      <w:pPr>
        <w:ind w:left="1418"/>
        <w:jc w:val="center"/>
        <w:rPr>
          <w:u w:val="single"/>
        </w:rPr>
      </w:pPr>
    </w:p>
    <w:sectPr w:rsidR="00602DC4" w:rsidRPr="00595894" w:rsidSect="005B1085">
      <w:headerReference w:type="default" r:id="rId10"/>
      <w:footerReference w:type="default" r:id="rId11"/>
      <w:pgSz w:w="12240" w:h="15840"/>
      <w:pgMar w:top="3005" w:right="1797" w:bottom="1440" w:left="1797"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3CB2" w:rsidRDefault="00A83CB2" w:rsidP="00BD0B3C">
      <w:r>
        <w:separator/>
      </w:r>
    </w:p>
  </w:endnote>
  <w:endnote w:type="continuationSeparator" w:id="0">
    <w:p w:rsidR="00A83CB2" w:rsidRDefault="00A83CB2" w:rsidP="00BD0B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unPenh">
    <w:panose1 w:val="01010101010101010101"/>
    <w:charset w:val="00"/>
    <w:family w:val="auto"/>
    <w:pitch w:val="variable"/>
    <w:sig w:usb0="00000003" w:usb1="00000000" w:usb2="0001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B6B" w:rsidRDefault="00BB4B6B" w:rsidP="00E74062">
    <w:pPr>
      <w:pStyle w:val="a9"/>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3CB2" w:rsidRDefault="00A83CB2" w:rsidP="00BD0B3C">
      <w:r>
        <w:separator/>
      </w:r>
    </w:p>
  </w:footnote>
  <w:footnote w:type="continuationSeparator" w:id="0">
    <w:p w:rsidR="00A83CB2" w:rsidRDefault="00A83CB2" w:rsidP="00BD0B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B6B" w:rsidRDefault="00BB4B6B">
    <w:pPr>
      <w:jc w:val="right"/>
      <w:rPr>
        <w:rtl/>
      </w:rPr>
    </w:pPr>
  </w:p>
  <w:p w:rsidR="00BB4B6B" w:rsidRDefault="00BB4B6B">
    <w:pPr>
      <w:jc w:val="right"/>
      <w:rPr>
        <w:rtl/>
      </w:rPr>
    </w:pPr>
  </w:p>
  <w:p w:rsidR="00BB4B6B" w:rsidRDefault="00BB4B6B">
    <w:pPr>
      <w:jc w:val="right"/>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F41DD"/>
    <w:multiLevelType w:val="multilevel"/>
    <w:tmpl w:val="23003692"/>
    <w:lvl w:ilvl="0">
      <w:start w:val="3"/>
      <w:numFmt w:val="decimal"/>
      <w:lvlText w:val="%1"/>
      <w:lvlJc w:val="left"/>
      <w:pPr>
        <w:ind w:left="360" w:hanging="360"/>
      </w:pPr>
      <w:rPr>
        <w:rFonts w:hint="default"/>
      </w:rPr>
    </w:lvl>
    <w:lvl w:ilvl="1">
      <w:start w:val="1"/>
      <w:numFmt w:val="decimal"/>
      <w:lvlText w:val="%1.%2"/>
      <w:lvlJc w:val="left"/>
      <w:pPr>
        <w:ind w:left="1429" w:hanging="360"/>
      </w:pPr>
      <w:rPr>
        <w:rFonts w:hint="default"/>
        <w:b w:val="0"/>
        <w:bCs w:val="0"/>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
    <w:nsid w:val="07AE4BAE"/>
    <w:multiLevelType w:val="multilevel"/>
    <w:tmpl w:val="E6EC77CA"/>
    <w:lvl w:ilvl="0">
      <w:start w:val="1"/>
      <w:numFmt w:val="decimal"/>
      <w:lvlText w:val="%1."/>
      <w:lvlJc w:val="left"/>
      <w:pPr>
        <w:tabs>
          <w:tab w:val="num" w:pos="432"/>
        </w:tabs>
        <w:ind w:left="432" w:right="432" w:hanging="432"/>
      </w:pPr>
      <w:rPr>
        <w:b w:val="0"/>
        <w:bCs w:val="0"/>
      </w:rPr>
    </w:lvl>
    <w:lvl w:ilvl="1">
      <w:start w:val="1"/>
      <w:numFmt w:val="hebrew1"/>
      <w:lvlText w:val="%2."/>
      <w:lvlJc w:val="left"/>
      <w:pPr>
        <w:tabs>
          <w:tab w:val="num" w:pos="1143"/>
        </w:tabs>
        <w:ind w:left="1143" w:right="576" w:hanging="576"/>
      </w:pPr>
      <w:rPr>
        <w:rFonts w:ascii="Times New Roman" w:eastAsia="Times New Roman" w:hAnsi="Times New Roman" w:cs="David"/>
        <w:b w:val="0"/>
        <w:bCs w:val="0"/>
        <w:sz w:val="24"/>
        <w:szCs w:val="24"/>
        <w:lang w:val="en-US" w:bidi="he-IL"/>
      </w:rPr>
    </w:lvl>
    <w:lvl w:ilvl="2">
      <w:start w:val="1"/>
      <w:numFmt w:val="decimal"/>
      <w:lvlText w:val="%3)"/>
      <w:lvlJc w:val="left"/>
      <w:pPr>
        <w:tabs>
          <w:tab w:val="num" w:pos="1996"/>
        </w:tabs>
        <w:ind w:left="1996" w:right="720" w:hanging="720"/>
      </w:pPr>
      <w:rPr>
        <w:rFonts w:ascii="Times New Roman" w:eastAsia="Times New Roman" w:hAnsi="Times New Roman" w:cs="David"/>
        <w:b w:val="0"/>
        <w:bCs w:val="0"/>
        <w:lang w:val="en-US" w:bidi="he-IL"/>
      </w:rPr>
    </w:lvl>
    <w:lvl w:ilvl="3">
      <w:start w:val="1"/>
      <w:numFmt w:val="decimal"/>
      <w:lvlText w:val="%4)"/>
      <w:lvlJc w:val="left"/>
      <w:pPr>
        <w:tabs>
          <w:tab w:val="num" w:pos="1856"/>
        </w:tabs>
        <w:ind w:left="1856" w:right="864" w:hanging="864"/>
      </w:pPr>
    </w:lvl>
    <w:lvl w:ilvl="4">
      <w:start w:val="1"/>
      <w:numFmt w:val="decimal"/>
      <w:lvlText w:val="%1.%2.%3.%4.%5"/>
      <w:lvlJc w:val="left"/>
      <w:pPr>
        <w:tabs>
          <w:tab w:val="num" w:pos="1008"/>
        </w:tabs>
        <w:ind w:left="1008" w:right="1008" w:hanging="1008"/>
      </w:pPr>
    </w:lvl>
    <w:lvl w:ilvl="5">
      <w:start w:val="1"/>
      <w:numFmt w:val="decimal"/>
      <w:lvlText w:val="%1.%2.%3.%4.%5.%6"/>
      <w:lvlJc w:val="left"/>
      <w:pPr>
        <w:tabs>
          <w:tab w:val="num" w:pos="1152"/>
        </w:tabs>
        <w:ind w:left="1152" w:right="1152" w:hanging="1152"/>
      </w:pPr>
    </w:lvl>
    <w:lvl w:ilvl="6">
      <w:start w:val="1"/>
      <w:numFmt w:val="decimal"/>
      <w:lvlText w:val="%1.%2.%3.%4.%5.%6.%7"/>
      <w:lvlJc w:val="left"/>
      <w:pPr>
        <w:tabs>
          <w:tab w:val="num" w:pos="1296"/>
        </w:tabs>
        <w:ind w:left="1296" w:right="1296" w:hanging="1296"/>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584"/>
        </w:tabs>
        <w:ind w:left="1584" w:right="1584" w:hanging="1584"/>
      </w:pPr>
    </w:lvl>
  </w:abstractNum>
  <w:abstractNum w:abstractNumId="2">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
    <w:nsid w:val="0F9F67CD"/>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4">
    <w:nsid w:val="1C577214"/>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
    <w:nsid w:val="1C867938"/>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6">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7">
    <w:nsid w:val="26693EF3"/>
    <w:multiLevelType w:val="multilevel"/>
    <w:tmpl w:val="51968152"/>
    <w:lvl w:ilvl="0">
      <w:start w:val="3"/>
      <w:numFmt w:val="decimal"/>
      <w:lvlText w:val="%1"/>
      <w:lvlJc w:val="left"/>
      <w:pPr>
        <w:ind w:left="375" w:hanging="375"/>
      </w:pPr>
      <w:rPr>
        <w:rFonts w:hint="default"/>
        <w:b/>
        <w:sz w:val="24"/>
      </w:rPr>
    </w:lvl>
    <w:lvl w:ilvl="1">
      <w:start w:val="11"/>
      <w:numFmt w:val="decimal"/>
      <w:lvlText w:val="%1.%2"/>
      <w:lvlJc w:val="left"/>
      <w:pPr>
        <w:ind w:left="2643" w:hanging="375"/>
      </w:pPr>
      <w:rPr>
        <w:rFonts w:hint="default"/>
        <w:b/>
        <w:sz w:val="24"/>
      </w:rPr>
    </w:lvl>
    <w:lvl w:ilvl="2">
      <w:start w:val="1"/>
      <w:numFmt w:val="decimal"/>
      <w:lvlText w:val="%1.%2.%3"/>
      <w:lvlJc w:val="left"/>
      <w:pPr>
        <w:ind w:left="5256" w:hanging="720"/>
      </w:pPr>
      <w:rPr>
        <w:rFonts w:hint="default"/>
        <w:b/>
        <w:sz w:val="24"/>
      </w:rPr>
    </w:lvl>
    <w:lvl w:ilvl="3">
      <w:start w:val="1"/>
      <w:numFmt w:val="decimal"/>
      <w:lvlText w:val="%1.%2.%3.%4"/>
      <w:lvlJc w:val="left"/>
      <w:pPr>
        <w:ind w:left="7524" w:hanging="720"/>
      </w:pPr>
      <w:rPr>
        <w:rFonts w:hint="default"/>
        <w:b/>
        <w:sz w:val="24"/>
      </w:rPr>
    </w:lvl>
    <w:lvl w:ilvl="4">
      <w:start w:val="1"/>
      <w:numFmt w:val="decimal"/>
      <w:lvlText w:val="%1.%2.%3.%4.%5"/>
      <w:lvlJc w:val="left"/>
      <w:pPr>
        <w:ind w:left="10152" w:hanging="1080"/>
      </w:pPr>
      <w:rPr>
        <w:rFonts w:hint="default"/>
        <w:b/>
        <w:sz w:val="24"/>
      </w:rPr>
    </w:lvl>
    <w:lvl w:ilvl="5">
      <w:start w:val="1"/>
      <w:numFmt w:val="decimal"/>
      <w:lvlText w:val="%1.%2.%3.%4.%5.%6"/>
      <w:lvlJc w:val="left"/>
      <w:pPr>
        <w:ind w:left="12420" w:hanging="1080"/>
      </w:pPr>
      <w:rPr>
        <w:rFonts w:hint="default"/>
        <w:b/>
        <w:sz w:val="24"/>
      </w:rPr>
    </w:lvl>
    <w:lvl w:ilvl="6">
      <w:start w:val="1"/>
      <w:numFmt w:val="decimal"/>
      <w:lvlText w:val="%1.%2.%3.%4.%5.%6.%7"/>
      <w:lvlJc w:val="left"/>
      <w:pPr>
        <w:ind w:left="15048" w:hanging="1440"/>
      </w:pPr>
      <w:rPr>
        <w:rFonts w:hint="default"/>
        <w:b/>
        <w:sz w:val="24"/>
      </w:rPr>
    </w:lvl>
    <w:lvl w:ilvl="7">
      <w:start w:val="1"/>
      <w:numFmt w:val="decimal"/>
      <w:lvlText w:val="%1.%2.%3.%4.%5.%6.%7.%8"/>
      <w:lvlJc w:val="left"/>
      <w:pPr>
        <w:ind w:left="17316" w:hanging="1440"/>
      </w:pPr>
      <w:rPr>
        <w:rFonts w:hint="default"/>
        <w:b/>
        <w:sz w:val="24"/>
      </w:rPr>
    </w:lvl>
    <w:lvl w:ilvl="8">
      <w:start w:val="1"/>
      <w:numFmt w:val="decimal"/>
      <w:lvlText w:val="%1.%2.%3.%4.%5.%6.%7.%8.%9"/>
      <w:lvlJc w:val="left"/>
      <w:pPr>
        <w:ind w:left="19944" w:hanging="1800"/>
      </w:pPr>
      <w:rPr>
        <w:rFonts w:hint="default"/>
        <w:b/>
        <w:sz w:val="24"/>
      </w:rPr>
    </w:lvl>
  </w:abstractNum>
  <w:abstractNum w:abstractNumId="8">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9">
    <w:nsid w:val="39F52BB7"/>
    <w:multiLevelType w:val="hybridMultilevel"/>
    <w:tmpl w:val="9CD62A20"/>
    <w:lvl w:ilvl="0" w:tplc="6FDEF6BE">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431F3939"/>
    <w:multiLevelType w:val="hybridMultilevel"/>
    <w:tmpl w:val="830A7DA2"/>
    <w:lvl w:ilvl="0" w:tplc="3A3A562C">
      <w:start w:val="1"/>
      <w:numFmt w:val="hebrew1"/>
      <w:lvlText w:val="%1."/>
      <w:lvlJc w:val="left"/>
      <w:pPr>
        <w:ind w:left="927" w:hanging="360"/>
      </w:pPr>
      <w:rPr>
        <w:rFonts w:hint="default"/>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56D038F8"/>
    <w:multiLevelType w:val="hybridMultilevel"/>
    <w:tmpl w:val="9CD62A20"/>
    <w:lvl w:ilvl="0" w:tplc="6FDEF6BE">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nsid w:val="57F47E3F"/>
    <w:multiLevelType w:val="multilevel"/>
    <w:tmpl w:val="62EC64AA"/>
    <w:lvl w:ilvl="0">
      <w:start w:val="1"/>
      <w:numFmt w:val="decimal"/>
      <w:lvlText w:val="%1."/>
      <w:lvlJc w:val="left"/>
      <w:pPr>
        <w:tabs>
          <w:tab w:val="num" w:pos="720"/>
        </w:tabs>
        <w:ind w:left="720" w:hanging="720"/>
      </w:pPr>
      <w:rPr>
        <w:rFonts w:ascii="Times New Roman" w:eastAsia="Times New Roman" w:hAnsi="Times New Roman" w:cs="David"/>
      </w:rPr>
    </w:lvl>
    <w:lvl w:ilvl="1">
      <w:start w:val="1"/>
      <w:numFmt w:val="decima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4">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nsid w:val="5BA35064"/>
    <w:multiLevelType w:val="multilevel"/>
    <w:tmpl w:val="B98E2FB8"/>
    <w:lvl w:ilvl="0">
      <w:start w:val="14"/>
      <w:numFmt w:val="decimal"/>
      <w:lvlText w:val="%1"/>
      <w:lvlJc w:val="left"/>
      <w:pPr>
        <w:tabs>
          <w:tab w:val="num" w:pos="375"/>
        </w:tabs>
        <w:ind w:left="375" w:hanging="375"/>
      </w:pPr>
      <w:rPr>
        <w:rFonts w:hint="default"/>
        <w:sz w:val="24"/>
        <w:u w:val="none"/>
      </w:rPr>
    </w:lvl>
    <w:lvl w:ilvl="1">
      <w:start w:val="1"/>
      <w:numFmt w:val="decimal"/>
      <w:lvlText w:val="%1.%2"/>
      <w:lvlJc w:val="left"/>
      <w:pPr>
        <w:tabs>
          <w:tab w:val="num" w:pos="1793"/>
        </w:tabs>
        <w:ind w:left="1793" w:hanging="375"/>
      </w:pPr>
      <w:rPr>
        <w:rFonts w:hint="default"/>
        <w:sz w:val="24"/>
        <w:u w:val="none"/>
      </w:rPr>
    </w:lvl>
    <w:lvl w:ilvl="2">
      <w:start w:val="1"/>
      <w:numFmt w:val="decimal"/>
      <w:lvlText w:val="%1.%2.%3"/>
      <w:lvlJc w:val="left"/>
      <w:pPr>
        <w:tabs>
          <w:tab w:val="num" w:pos="2880"/>
        </w:tabs>
        <w:ind w:left="2880" w:hanging="720"/>
      </w:pPr>
      <w:rPr>
        <w:rFonts w:hint="default"/>
        <w:sz w:val="24"/>
        <w:u w:val="none"/>
      </w:rPr>
    </w:lvl>
    <w:lvl w:ilvl="3">
      <w:start w:val="1"/>
      <w:numFmt w:val="decimal"/>
      <w:lvlText w:val="%1.%2.%3.%4"/>
      <w:lvlJc w:val="left"/>
      <w:pPr>
        <w:tabs>
          <w:tab w:val="num" w:pos="3960"/>
        </w:tabs>
        <w:ind w:left="3960" w:hanging="720"/>
      </w:pPr>
      <w:rPr>
        <w:rFonts w:hint="default"/>
        <w:sz w:val="24"/>
        <w:u w:val="none"/>
      </w:rPr>
    </w:lvl>
    <w:lvl w:ilvl="4">
      <w:start w:val="1"/>
      <w:numFmt w:val="decimal"/>
      <w:lvlText w:val="%1.%2.%3.%4.%5"/>
      <w:lvlJc w:val="left"/>
      <w:pPr>
        <w:tabs>
          <w:tab w:val="num" w:pos="5400"/>
        </w:tabs>
        <w:ind w:left="5400" w:hanging="1080"/>
      </w:pPr>
      <w:rPr>
        <w:rFonts w:hint="default"/>
        <w:sz w:val="24"/>
        <w:u w:val="none"/>
      </w:rPr>
    </w:lvl>
    <w:lvl w:ilvl="5">
      <w:start w:val="1"/>
      <w:numFmt w:val="decimal"/>
      <w:lvlText w:val="%1.%2.%3.%4.%5.%6"/>
      <w:lvlJc w:val="left"/>
      <w:pPr>
        <w:tabs>
          <w:tab w:val="num" w:pos="6840"/>
        </w:tabs>
        <w:ind w:left="6840" w:hanging="1440"/>
      </w:pPr>
      <w:rPr>
        <w:rFonts w:hint="default"/>
        <w:sz w:val="24"/>
        <w:u w:val="none"/>
      </w:rPr>
    </w:lvl>
    <w:lvl w:ilvl="6">
      <w:start w:val="1"/>
      <w:numFmt w:val="decimal"/>
      <w:lvlText w:val="%1.%2.%3.%4.%5.%6.%7"/>
      <w:lvlJc w:val="left"/>
      <w:pPr>
        <w:tabs>
          <w:tab w:val="num" w:pos="7920"/>
        </w:tabs>
        <w:ind w:left="7920" w:hanging="1440"/>
      </w:pPr>
      <w:rPr>
        <w:rFonts w:hint="default"/>
        <w:sz w:val="24"/>
        <w:u w:val="none"/>
      </w:rPr>
    </w:lvl>
    <w:lvl w:ilvl="7">
      <w:start w:val="1"/>
      <w:numFmt w:val="decimal"/>
      <w:lvlText w:val="%1.%2.%3.%4.%5.%6.%7.%8"/>
      <w:lvlJc w:val="left"/>
      <w:pPr>
        <w:tabs>
          <w:tab w:val="num" w:pos="9360"/>
        </w:tabs>
        <w:ind w:left="9360" w:hanging="1800"/>
      </w:pPr>
      <w:rPr>
        <w:rFonts w:hint="default"/>
        <w:sz w:val="24"/>
        <w:u w:val="none"/>
      </w:rPr>
    </w:lvl>
    <w:lvl w:ilvl="8">
      <w:start w:val="1"/>
      <w:numFmt w:val="decimal"/>
      <w:lvlText w:val="%1.%2.%3.%4.%5.%6.%7.%8.%9"/>
      <w:lvlJc w:val="left"/>
      <w:pPr>
        <w:tabs>
          <w:tab w:val="num" w:pos="10440"/>
        </w:tabs>
        <w:ind w:left="10440" w:hanging="1800"/>
      </w:pPr>
      <w:rPr>
        <w:rFonts w:hint="default"/>
        <w:sz w:val="24"/>
        <w:u w:val="none"/>
      </w:rPr>
    </w:lvl>
  </w:abstractNum>
  <w:abstractNum w:abstractNumId="16">
    <w:nsid w:val="5EF92F62"/>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17">
    <w:nsid w:val="5FFF7551"/>
    <w:multiLevelType w:val="multilevel"/>
    <w:tmpl w:val="50BE0788"/>
    <w:lvl w:ilvl="0">
      <w:start w:val="2"/>
      <w:numFmt w:val="decimal"/>
      <w:lvlText w:val="%1"/>
      <w:lvlJc w:val="left"/>
      <w:pPr>
        <w:ind w:left="360" w:hanging="360"/>
      </w:pPr>
      <w:rPr>
        <w:rFonts w:hint="default"/>
        <w:b w:val="0"/>
        <w:sz w:val="24"/>
      </w:rPr>
    </w:lvl>
    <w:lvl w:ilvl="1">
      <w:start w:val="1"/>
      <w:numFmt w:val="decimal"/>
      <w:lvlText w:val="%1.%2"/>
      <w:lvlJc w:val="left"/>
      <w:pPr>
        <w:ind w:left="927" w:hanging="360"/>
      </w:pPr>
      <w:rPr>
        <w:rFonts w:hint="default"/>
        <w:b/>
        <w:bCs w:val="0"/>
        <w:sz w:val="24"/>
        <w:lang w:bidi="he-IL"/>
      </w:rPr>
    </w:lvl>
    <w:lvl w:ilvl="2">
      <w:start w:val="1"/>
      <w:numFmt w:val="decimal"/>
      <w:lvlText w:val="%1.%2.%3"/>
      <w:lvlJc w:val="left"/>
      <w:pPr>
        <w:ind w:left="1712" w:hanging="720"/>
      </w:pPr>
      <w:rPr>
        <w:rFonts w:hint="default"/>
        <w:b/>
        <w:bCs w:val="0"/>
        <w:sz w:val="24"/>
      </w:rPr>
    </w:lvl>
    <w:lvl w:ilvl="3">
      <w:start w:val="1"/>
      <w:numFmt w:val="decimal"/>
      <w:lvlText w:val="%1.%2.%3.%4"/>
      <w:lvlJc w:val="left"/>
      <w:pPr>
        <w:ind w:left="4431" w:hanging="720"/>
      </w:pPr>
      <w:rPr>
        <w:rFonts w:hint="default"/>
        <w:b w:val="0"/>
        <w:sz w:val="24"/>
      </w:rPr>
    </w:lvl>
    <w:lvl w:ilvl="4">
      <w:start w:val="1"/>
      <w:numFmt w:val="decimal"/>
      <w:lvlText w:val="%1.%2.%3.%4.%5"/>
      <w:lvlJc w:val="left"/>
      <w:pPr>
        <w:ind w:left="6028" w:hanging="1080"/>
      </w:pPr>
      <w:rPr>
        <w:rFonts w:hint="default"/>
        <w:b w:val="0"/>
        <w:sz w:val="24"/>
      </w:rPr>
    </w:lvl>
    <w:lvl w:ilvl="5">
      <w:start w:val="1"/>
      <w:numFmt w:val="decimal"/>
      <w:lvlText w:val="%1.%2.%3.%4.%5.%6"/>
      <w:lvlJc w:val="left"/>
      <w:pPr>
        <w:ind w:left="7265" w:hanging="1080"/>
      </w:pPr>
      <w:rPr>
        <w:rFonts w:hint="default"/>
        <w:b w:val="0"/>
        <w:sz w:val="24"/>
      </w:rPr>
    </w:lvl>
    <w:lvl w:ilvl="6">
      <w:start w:val="1"/>
      <w:numFmt w:val="decimal"/>
      <w:lvlText w:val="%1.%2.%3.%4.%5.%6.%7"/>
      <w:lvlJc w:val="left"/>
      <w:pPr>
        <w:ind w:left="8862" w:hanging="1440"/>
      </w:pPr>
      <w:rPr>
        <w:rFonts w:hint="default"/>
        <w:b w:val="0"/>
        <w:sz w:val="24"/>
      </w:rPr>
    </w:lvl>
    <w:lvl w:ilvl="7">
      <w:start w:val="1"/>
      <w:numFmt w:val="decimal"/>
      <w:lvlText w:val="%1.%2.%3.%4.%5.%6.%7.%8"/>
      <w:lvlJc w:val="left"/>
      <w:pPr>
        <w:ind w:left="10099" w:hanging="1440"/>
      </w:pPr>
      <w:rPr>
        <w:rFonts w:hint="default"/>
        <w:b w:val="0"/>
        <w:sz w:val="24"/>
      </w:rPr>
    </w:lvl>
    <w:lvl w:ilvl="8">
      <w:start w:val="1"/>
      <w:numFmt w:val="decimal"/>
      <w:lvlText w:val="%1.%2.%3.%4.%5.%6.%7.%8.%9"/>
      <w:lvlJc w:val="left"/>
      <w:pPr>
        <w:ind w:left="11336" w:hanging="1440"/>
      </w:pPr>
      <w:rPr>
        <w:rFonts w:hint="default"/>
        <w:b w:val="0"/>
        <w:sz w:val="24"/>
      </w:rPr>
    </w:lvl>
  </w:abstractNum>
  <w:abstractNum w:abstractNumId="18">
    <w:nsid w:val="6C5965A7"/>
    <w:multiLevelType w:val="multilevel"/>
    <w:tmpl w:val="3DA2BAF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rPr>
    </w:lvl>
    <w:lvl w:ilvl="4">
      <w:start w:val="1"/>
      <w:numFmt w:val="decimal"/>
      <w:pStyle w:val="211111"/>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0412D8A"/>
    <w:multiLevelType w:val="multilevel"/>
    <w:tmpl w:val="96629D02"/>
    <w:lvl w:ilvl="0">
      <w:start w:val="4"/>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70C45B47"/>
    <w:multiLevelType w:val="multilevel"/>
    <w:tmpl w:val="760E5448"/>
    <w:lvl w:ilvl="0">
      <w:start w:val="1"/>
      <w:numFmt w:val="decimal"/>
      <w:lvlText w:val="%1."/>
      <w:lvlJc w:val="left"/>
      <w:pPr>
        <w:ind w:left="360" w:hanging="360"/>
      </w:pPr>
      <w:rPr>
        <w:rFonts w:hint="default"/>
        <w:b w:val="0"/>
        <w:bCs w:val="0"/>
        <w:sz w:val="24"/>
      </w:r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nsid w:val="7E4857B4"/>
    <w:multiLevelType w:val="multilevel"/>
    <w:tmpl w:val="1278EAC2"/>
    <w:lvl w:ilvl="0">
      <w:start w:val="3"/>
      <w:numFmt w:val="decimal"/>
      <w:lvlText w:val="%1"/>
      <w:lvlJc w:val="left"/>
      <w:pPr>
        <w:ind w:left="435" w:hanging="435"/>
      </w:pPr>
      <w:rPr>
        <w:rFonts w:hint="default"/>
        <w:sz w:val="24"/>
      </w:rPr>
    </w:lvl>
    <w:lvl w:ilvl="1">
      <w:start w:val="1"/>
      <w:numFmt w:val="decimal"/>
      <w:lvlText w:val="%1.%2"/>
      <w:lvlJc w:val="left"/>
      <w:pPr>
        <w:ind w:left="1569" w:hanging="435"/>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19"/>
  </w:num>
  <w:num w:numId="4">
    <w:abstractNumId w:val="14"/>
  </w:num>
  <w:num w:numId="5">
    <w:abstractNumId w:val="2"/>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0"/>
  </w:num>
  <w:num w:numId="9">
    <w:abstractNumId w:val="15"/>
  </w:num>
  <w:num w:numId="10">
    <w:abstractNumId w:val="8"/>
  </w:num>
  <w:num w:numId="11">
    <w:abstractNumId w:val="6"/>
  </w:num>
  <w:num w:numId="12">
    <w:abstractNumId w:val="16"/>
  </w:num>
  <w:num w:numId="13">
    <w:abstractNumId w:val="3"/>
  </w:num>
  <w:num w:numId="14">
    <w:abstractNumId w:val="5"/>
  </w:num>
  <w:num w:numId="15">
    <w:abstractNumId w:val="7"/>
  </w:num>
  <w:num w:numId="16">
    <w:abstractNumId w:val="22"/>
  </w:num>
  <w:num w:numId="17">
    <w:abstractNumId w:val="4"/>
  </w:num>
  <w:num w:numId="18">
    <w:abstractNumId w:val="1"/>
  </w:num>
  <w:num w:numId="19">
    <w:abstractNumId w:val="17"/>
  </w:num>
  <w:num w:numId="20">
    <w:abstractNumId w:val="11"/>
  </w:num>
  <w:num w:numId="21">
    <w:abstractNumId w:val="12"/>
  </w:num>
  <w:num w:numId="22">
    <w:abstractNumId w:val="9"/>
  </w:num>
  <w:num w:numId="2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45AEC"/>
    <w:rsid w:val="00027851"/>
    <w:rsid w:val="00045AEC"/>
    <w:rsid w:val="00045BF7"/>
    <w:rsid w:val="000817FC"/>
    <w:rsid w:val="000827DC"/>
    <w:rsid w:val="000A2EAC"/>
    <w:rsid w:val="000A3E32"/>
    <w:rsid w:val="000B48A2"/>
    <w:rsid w:val="000F1EF0"/>
    <w:rsid w:val="000F5C53"/>
    <w:rsid w:val="00125605"/>
    <w:rsid w:val="00131F26"/>
    <w:rsid w:val="00144728"/>
    <w:rsid w:val="001B158A"/>
    <w:rsid w:val="001C42A3"/>
    <w:rsid w:val="001E4A75"/>
    <w:rsid w:val="001F0E93"/>
    <w:rsid w:val="00214B9D"/>
    <w:rsid w:val="002719FD"/>
    <w:rsid w:val="00277083"/>
    <w:rsid w:val="00282A1D"/>
    <w:rsid w:val="002917B2"/>
    <w:rsid w:val="002A59CE"/>
    <w:rsid w:val="002D3412"/>
    <w:rsid w:val="002F20A6"/>
    <w:rsid w:val="002F777C"/>
    <w:rsid w:val="0032254E"/>
    <w:rsid w:val="00327295"/>
    <w:rsid w:val="0035484D"/>
    <w:rsid w:val="003677D7"/>
    <w:rsid w:val="00385318"/>
    <w:rsid w:val="003D1B2F"/>
    <w:rsid w:val="003E6197"/>
    <w:rsid w:val="003F4E3A"/>
    <w:rsid w:val="00452411"/>
    <w:rsid w:val="004578BA"/>
    <w:rsid w:val="00462430"/>
    <w:rsid w:val="00487457"/>
    <w:rsid w:val="0049359E"/>
    <w:rsid w:val="00494A94"/>
    <w:rsid w:val="004A27BE"/>
    <w:rsid w:val="004A43F7"/>
    <w:rsid w:val="004D2588"/>
    <w:rsid w:val="004E2686"/>
    <w:rsid w:val="004E4E10"/>
    <w:rsid w:val="00531300"/>
    <w:rsid w:val="00552EE1"/>
    <w:rsid w:val="00562295"/>
    <w:rsid w:val="00586671"/>
    <w:rsid w:val="00595894"/>
    <w:rsid w:val="005B1085"/>
    <w:rsid w:val="00602DC4"/>
    <w:rsid w:val="00603794"/>
    <w:rsid w:val="00660542"/>
    <w:rsid w:val="0068462A"/>
    <w:rsid w:val="00694E24"/>
    <w:rsid w:val="006C5EA0"/>
    <w:rsid w:val="006C6F5F"/>
    <w:rsid w:val="006E4F76"/>
    <w:rsid w:val="00702491"/>
    <w:rsid w:val="00726C6B"/>
    <w:rsid w:val="007771E6"/>
    <w:rsid w:val="00783A71"/>
    <w:rsid w:val="007D27C6"/>
    <w:rsid w:val="007F174C"/>
    <w:rsid w:val="00801F17"/>
    <w:rsid w:val="00876822"/>
    <w:rsid w:val="008B3A8A"/>
    <w:rsid w:val="00956419"/>
    <w:rsid w:val="0096167E"/>
    <w:rsid w:val="0097218A"/>
    <w:rsid w:val="00990641"/>
    <w:rsid w:val="009A457E"/>
    <w:rsid w:val="009A77EC"/>
    <w:rsid w:val="009D036E"/>
    <w:rsid w:val="009D055C"/>
    <w:rsid w:val="00A00245"/>
    <w:rsid w:val="00A1210A"/>
    <w:rsid w:val="00A148E1"/>
    <w:rsid w:val="00A16B51"/>
    <w:rsid w:val="00A2532E"/>
    <w:rsid w:val="00A40555"/>
    <w:rsid w:val="00A40771"/>
    <w:rsid w:val="00A64DBC"/>
    <w:rsid w:val="00A67535"/>
    <w:rsid w:val="00A83CB2"/>
    <w:rsid w:val="00A90808"/>
    <w:rsid w:val="00A92525"/>
    <w:rsid w:val="00AD06C8"/>
    <w:rsid w:val="00B4102E"/>
    <w:rsid w:val="00B54F61"/>
    <w:rsid w:val="00BB4B6B"/>
    <w:rsid w:val="00BC4735"/>
    <w:rsid w:val="00BD0B3C"/>
    <w:rsid w:val="00BD3123"/>
    <w:rsid w:val="00C017DD"/>
    <w:rsid w:val="00C02535"/>
    <w:rsid w:val="00C175A6"/>
    <w:rsid w:val="00C35EE5"/>
    <w:rsid w:val="00C55C61"/>
    <w:rsid w:val="00C5709F"/>
    <w:rsid w:val="00C804F3"/>
    <w:rsid w:val="00CA7A00"/>
    <w:rsid w:val="00D272C0"/>
    <w:rsid w:val="00D30437"/>
    <w:rsid w:val="00D30B25"/>
    <w:rsid w:val="00D347E9"/>
    <w:rsid w:val="00D34B5A"/>
    <w:rsid w:val="00DA3122"/>
    <w:rsid w:val="00DF37B2"/>
    <w:rsid w:val="00E03CDE"/>
    <w:rsid w:val="00E369FA"/>
    <w:rsid w:val="00E51600"/>
    <w:rsid w:val="00E65733"/>
    <w:rsid w:val="00E74062"/>
    <w:rsid w:val="00ED6706"/>
    <w:rsid w:val="00EF4C38"/>
    <w:rsid w:val="00F06EF1"/>
    <w:rsid w:val="00F40290"/>
    <w:rsid w:val="00F57DCF"/>
    <w:rsid w:val="00F72ED0"/>
    <w:rsid w:val="00F73294"/>
    <w:rsid w:val="00F935C5"/>
    <w:rsid w:val="00FC00E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02DC4"/>
    <w:pPr>
      <w:bidi/>
    </w:pPr>
    <w:rPr>
      <w:rFonts w:ascii="Times New Roman" w:eastAsia="Times New Roman" w:hAnsi="Times New Roman" w:cs="David"/>
      <w:sz w:val="24"/>
      <w:szCs w:val="24"/>
      <w:lang w:eastAsia="he-IL"/>
    </w:rPr>
  </w:style>
  <w:style w:type="paragraph" w:styleId="10">
    <w:name w:val="heading 1"/>
    <w:basedOn w:val="a2"/>
    <w:next w:val="a2"/>
    <w:link w:val="11"/>
    <w:qFormat/>
    <w:rsid w:val="00602DC4"/>
    <w:pPr>
      <w:keepNext/>
      <w:outlineLvl w:val="0"/>
    </w:pPr>
    <w:rPr>
      <w:noProof/>
      <w:sz w:val="22"/>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602DC4"/>
    <w:rPr>
      <w:rFonts w:ascii="Times New Roman" w:eastAsia="Times New Roman" w:hAnsi="Times New Roman" w:cs="David"/>
      <w:noProof/>
      <w:szCs w:val="24"/>
      <w:u w:val="single"/>
      <w:lang w:eastAsia="he-IL"/>
    </w:rPr>
  </w:style>
  <w:style w:type="paragraph" w:styleId="a6">
    <w:name w:val="List Paragraph"/>
    <w:basedOn w:val="a2"/>
    <w:link w:val="a7"/>
    <w:uiPriority w:val="34"/>
    <w:qFormat/>
    <w:rsid w:val="00602DC4"/>
    <w:pPr>
      <w:ind w:left="720"/>
    </w:pPr>
  </w:style>
  <w:style w:type="table" w:styleId="a8">
    <w:name w:val="Table Grid"/>
    <w:basedOn w:val="a4"/>
    <w:uiPriority w:val="99"/>
    <w:rsid w:val="00602DC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3"/>
    <w:uiPriority w:val="99"/>
    <w:unhideWhenUsed/>
    <w:rsid w:val="00602DC4"/>
    <w:rPr>
      <w:color w:val="0000FF"/>
      <w:u w:val="single"/>
    </w:rPr>
  </w:style>
  <w:style w:type="paragraph" w:styleId="a9">
    <w:name w:val="footer"/>
    <w:basedOn w:val="a2"/>
    <w:link w:val="aa"/>
    <w:unhideWhenUsed/>
    <w:rsid w:val="00602DC4"/>
    <w:pPr>
      <w:tabs>
        <w:tab w:val="center" w:pos="4153"/>
        <w:tab w:val="right" w:pos="8306"/>
      </w:tabs>
    </w:pPr>
  </w:style>
  <w:style w:type="character" w:customStyle="1" w:styleId="aa">
    <w:name w:val="כותרת תחתונה תו"/>
    <w:basedOn w:val="a3"/>
    <w:link w:val="a9"/>
    <w:uiPriority w:val="99"/>
    <w:rsid w:val="00602DC4"/>
    <w:rPr>
      <w:rFonts w:ascii="Times New Roman" w:eastAsia="Times New Roman" w:hAnsi="Times New Roman" w:cs="David"/>
      <w:sz w:val="24"/>
      <w:szCs w:val="24"/>
      <w:lang w:eastAsia="he-IL"/>
    </w:rPr>
  </w:style>
  <w:style w:type="paragraph" w:customStyle="1" w:styleId="a">
    <w:name w:val="מדורג"/>
    <w:basedOn w:val="a2"/>
    <w:rsid w:val="002F777C"/>
    <w:pPr>
      <w:numPr>
        <w:numId w:val="4"/>
      </w:numPr>
    </w:pPr>
    <w:rPr>
      <w:szCs w:val="26"/>
    </w:rPr>
  </w:style>
  <w:style w:type="paragraph" w:styleId="ab">
    <w:name w:val="header"/>
    <w:basedOn w:val="a2"/>
    <w:link w:val="ac"/>
    <w:uiPriority w:val="99"/>
    <w:semiHidden/>
    <w:unhideWhenUsed/>
    <w:rsid w:val="00E74062"/>
    <w:pPr>
      <w:tabs>
        <w:tab w:val="center" w:pos="4153"/>
        <w:tab w:val="right" w:pos="8306"/>
      </w:tabs>
    </w:pPr>
  </w:style>
  <w:style w:type="character" w:customStyle="1" w:styleId="ac">
    <w:name w:val="כותרת עליונה תו"/>
    <w:basedOn w:val="a3"/>
    <w:link w:val="ab"/>
    <w:uiPriority w:val="99"/>
    <w:semiHidden/>
    <w:rsid w:val="00E74062"/>
    <w:rPr>
      <w:rFonts w:ascii="Times New Roman" w:eastAsia="Times New Roman" w:hAnsi="Times New Roman" w:cs="David"/>
      <w:sz w:val="24"/>
      <w:szCs w:val="24"/>
      <w:lang w:eastAsia="he-IL"/>
    </w:rPr>
  </w:style>
  <w:style w:type="character" w:styleId="ad">
    <w:name w:val="annotation reference"/>
    <w:basedOn w:val="a3"/>
    <w:uiPriority w:val="99"/>
    <w:semiHidden/>
    <w:rsid w:val="005B1085"/>
    <w:rPr>
      <w:sz w:val="16"/>
      <w:szCs w:val="16"/>
    </w:rPr>
  </w:style>
  <w:style w:type="character" w:styleId="FollowedHyperlink">
    <w:name w:val="FollowedHyperlink"/>
    <w:basedOn w:val="a3"/>
    <w:uiPriority w:val="99"/>
    <w:semiHidden/>
    <w:unhideWhenUsed/>
    <w:rsid w:val="002917B2"/>
    <w:rPr>
      <w:color w:val="800080"/>
      <w:u w:val="single"/>
    </w:rPr>
  </w:style>
  <w:style w:type="paragraph" w:styleId="ae">
    <w:name w:val="annotation text"/>
    <w:basedOn w:val="a2"/>
    <w:link w:val="af"/>
    <w:uiPriority w:val="99"/>
    <w:semiHidden/>
    <w:rsid w:val="00F06EF1"/>
    <w:rPr>
      <w:sz w:val="20"/>
      <w:szCs w:val="20"/>
    </w:rPr>
  </w:style>
  <w:style w:type="character" w:customStyle="1" w:styleId="af">
    <w:name w:val="טקסט הערה תו"/>
    <w:basedOn w:val="a3"/>
    <w:link w:val="ae"/>
    <w:uiPriority w:val="99"/>
    <w:semiHidden/>
    <w:rsid w:val="00F06EF1"/>
    <w:rPr>
      <w:rFonts w:ascii="Times New Roman" w:eastAsia="Times New Roman" w:hAnsi="Times New Roman" w:cs="David"/>
      <w:lang w:eastAsia="he-IL"/>
    </w:rPr>
  </w:style>
  <w:style w:type="paragraph" w:styleId="af0">
    <w:name w:val="Block Text"/>
    <w:basedOn w:val="a2"/>
    <w:rsid w:val="00487457"/>
    <w:pPr>
      <w:spacing w:line="280" w:lineRule="atLeast"/>
      <w:ind w:left="1440" w:right="1440" w:hanging="720"/>
      <w:jc w:val="both"/>
    </w:pPr>
    <w:rPr>
      <w:sz w:val="22"/>
    </w:rPr>
  </w:style>
  <w:style w:type="character" w:customStyle="1" w:styleId="a7">
    <w:name w:val="פיסקת רשימה תו"/>
    <w:basedOn w:val="a3"/>
    <w:link w:val="a6"/>
    <w:uiPriority w:val="34"/>
    <w:locked/>
    <w:rsid w:val="00A67535"/>
    <w:rPr>
      <w:rFonts w:ascii="Times New Roman" w:eastAsia="Times New Roman" w:hAnsi="Times New Roman" w:cs="David"/>
      <w:sz w:val="24"/>
      <w:szCs w:val="24"/>
      <w:lang w:eastAsia="he-IL"/>
    </w:rPr>
  </w:style>
  <w:style w:type="paragraph" w:styleId="af1">
    <w:name w:val="Balloon Text"/>
    <w:basedOn w:val="a2"/>
    <w:link w:val="af2"/>
    <w:uiPriority w:val="99"/>
    <w:semiHidden/>
    <w:unhideWhenUsed/>
    <w:rsid w:val="00A67535"/>
    <w:rPr>
      <w:rFonts w:ascii="Tahoma" w:hAnsi="Tahoma" w:cs="Tahoma"/>
      <w:sz w:val="16"/>
      <w:szCs w:val="16"/>
    </w:rPr>
  </w:style>
  <w:style w:type="character" w:customStyle="1" w:styleId="af2">
    <w:name w:val="טקסט בלונים תו"/>
    <w:basedOn w:val="a3"/>
    <w:link w:val="af1"/>
    <w:uiPriority w:val="99"/>
    <w:semiHidden/>
    <w:rsid w:val="00A67535"/>
    <w:rPr>
      <w:rFonts w:ascii="Tahoma" w:eastAsia="Times New Roman" w:hAnsi="Tahoma" w:cs="Tahoma"/>
      <w:sz w:val="16"/>
      <w:szCs w:val="16"/>
      <w:lang w:eastAsia="he-IL"/>
    </w:rPr>
  </w:style>
  <w:style w:type="paragraph" w:styleId="af3">
    <w:name w:val="annotation subject"/>
    <w:basedOn w:val="ae"/>
    <w:next w:val="ae"/>
    <w:link w:val="af4"/>
    <w:uiPriority w:val="99"/>
    <w:semiHidden/>
    <w:unhideWhenUsed/>
    <w:rsid w:val="00A67535"/>
    <w:rPr>
      <w:b/>
      <w:bCs/>
    </w:rPr>
  </w:style>
  <w:style w:type="character" w:customStyle="1" w:styleId="af4">
    <w:name w:val="נושא הערה תו"/>
    <w:basedOn w:val="af"/>
    <w:link w:val="af3"/>
    <w:uiPriority w:val="99"/>
    <w:semiHidden/>
    <w:rsid w:val="00A67535"/>
    <w:rPr>
      <w:b/>
      <w:bCs/>
    </w:rPr>
  </w:style>
  <w:style w:type="paragraph" w:customStyle="1" w:styleId="a0">
    <w:name w:val="טקסט סעיף"/>
    <w:basedOn w:val="a2"/>
    <w:rsid w:val="000B48A2"/>
    <w:pPr>
      <w:numPr>
        <w:ilvl w:val="1"/>
        <w:numId w:val="23"/>
      </w:numPr>
      <w:spacing w:line="360" w:lineRule="auto"/>
      <w:jc w:val="both"/>
    </w:pPr>
    <w:rPr>
      <w:rFonts w:ascii="Arial" w:hAnsi="Arial" w:cs="Arial"/>
      <w:sz w:val="22"/>
      <w:szCs w:val="22"/>
      <w:lang w:eastAsia="en-US"/>
    </w:rPr>
  </w:style>
  <w:style w:type="paragraph" w:customStyle="1" w:styleId="a1">
    <w:name w:val="תת סעיף"/>
    <w:basedOn w:val="a2"/>
    <w:rsid w:val="000B48A2"/>
    <w:pPr>
      <w:numPr>
        <w:ilvl w:val="2"/>
        <w:numId w:val="23"/>
      </w:numPr>
      <w:spacing w:line="360" w:lineRule="auto"/>
      <w:jc w:val="both"/>
    </w:pPr>
    <w:rPr>
      <w:rFonts w:cs="Arial"/>
      <w:sz w:val="22"/>
      <w:szCs w:val="22"/>
      <w:lang w:eastAsia="en-US"/>
    </w:rPr>
  </w:style>
  <w:style w:type="paragraph" w:customStyle="1" w:styleId="1">
    <w:name w:val="תת סעיף1"/>
    <w:basedOn w:val="a1"/>
    <w:rsid w:val="000B48A2"/>
    <w:pPr>
      <w:numPr>
        <w:ilvl w:val="3"/>
      </w:numPr>
    </w:pPr>
  </w:style>
  <w:style w:type="paragraph" w:customStyle="1" w:styleId="211111">
    <w:name w:val="תת סעיף2 1.1.1.1.1"/>
    <w:basedOn w:val="1"/>
    <w:rsid w:val="000B48A2"/>
    <w:pPr>
      <w:numPr>
        <w:ilvl w:val="4"/>
      </w:numPr>
    </w:pPr>
  </w:style>
  <w:style w:type="paragraph" w:styleId="af5">
    <w:name w:val="Revision"/>
    <w:hidden/>
    <w:uiPriority w:val="99"/>
    <w:semiHidden/>
    <w:rsid w:val="007D27C6"/>
    <w:rPr>
      <w:rFonts w:ascii="Times New Roman" w:eastAsia="Times New Roman" w:hAnsi="Times New Roman" w:cs="David"/>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mo.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purchasin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C3DD01-41DA-48E4-ACB6-3E0DE2A79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3</Pages>
  <Words>863</Words>
  <Characters>4316</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5169</CharactersWithSpaces>
  <SharedDoc>false</SharedDoc>
  <HLinks>
    <vt:vector size="12" baseType="variant">
      <vt:variant>
        <vt:i4>3276907</vt:i4>
      </vt:variant>
      <vt:variant>
        <vt:i4>3</vt:i4>
      </vt:variant>
      <vt:variant>
        <vt:i4>0</vt:i4>
      </vt:variant>
      <vt:variant>
        <vt:i4>5</vt:i4>
      </vt:variant>
      <vt:variant>
        <vt:lpwstr>http://www.mr.gov.il/purchasing</vt:lpwstr>
      </vt:variant>
      <vt:variant>
        <vt:lpwstr/>
      </vt: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dariah</dc:creator>
  <cp:lastModifiedBy>shirn</cp:lastModifiedBy>
  <cp:revision>4</cp:revision>
  <cp:lastPrinted>2012-12-02T13:01:00Z</cp:lastPrinted>
  <dcterms:created xsi:type="dcterms:W3CDTF">2013-10-01T08:29:00Z</dcterms:created>
  <dcterms:modified xsi:type="dcterms:W3CDTF">2013-10-01T12:50:00Z</dcterms:modified>
</cp:coreProperties>
</file>